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a00be8139e041a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ABB1" w14:textId="77777777" w:rsidR="00B8764B" w:rsidRDefault="00B8764B" w:rsidP="00B8764B">
      <w:pPr>
        <w:pStyle w:val="LGAItemNoHeading"/>
        <w:spacing w:before="120" w:after="120"/>
        <w:rPr>
          <w:rFonts w:ascii="Arial" w:hAnsi="Arial" w:cs="Arial"/>
          <w:sz w:val="28"/>
          <w:szCs w:val="28"/>
        </w:rPr>
      </w:pPr>
      <w:r>
        <w:rPr>
          <w:rFonts w:ascii="Arial" w:hAnsi="Arial" w:cs="Arial"/>
          <w:sz w:val="28"/>
          <w:szCs w:val="28"/>
        </w:rPr>
        <w:t xml:space="preserve">Appendix A: LGA Board </w:t>
      </w:r>
      <w:proofErr w:type="gramStart"/>
      <w:r>
        <w:rPr>
          <w:rFonts w:ascii="Arial" w:hAnsi="Arial" w:cs="Arial"/>
          <w:sz w:val="28"/>
          <w:szCs w:val="28"/>
        </w:rPr>
        <w:t>Outside</w:t>
      </w:r>
      <w:proofErr w:type="gramEnd"/>
      <w:r>
        <w:rPr>
          <w:rFonts w:ascii="Arial" w:hAnsi="Arial" w:cs="Arial"/>
          <w:sz w:val="28"/>
          <w:szCs w:val="28"/>
        </w:rPr>
        <w:t xml:space="preserve"> Body Appointments </w:t>
      </w:r>
    </w:p>
    <w:p w14:paraId="5372ABB2" w14:textId="77777777" w:rsidR="00B8764B" w:rsidRDefault="00B8764B" w:rsidP="00B8764B">
      <w:pPr>
        <w:pStyle w:val="LGAItemNoHeading"/>
        <w:spacing w:before="120" w:after="120"/>
        <w:ind w:firstLine="720"/>
        <w:rPr>
          <w:rFonts w:ascii="Arial" w:hAnsi="Arial" w:cs="Arial"/>
          <w:sz w:val="28"/>
          <w:szCs w:val="28"/>
        </w:rPr>
      </w:pPr>
    </w:p>
    <w:p w14:paraId="5372ABB3" w14:textId="77777777" w:rsidR="00B8764B" w:rsidRPr="00830B7D" w:rsidRDefault="00B8764B" w:rsidP="00B8764B">
      <w:pPr>
        <w:pStyle w:val="LGAItemNoHeading"/>
        <w:spacing w:before="120" w:after="120"/>
        <w:rPr>
          <w:rFonts w:ascii="Arial" w:hAnsi="Arial" w:cs="Arial"/>
          <w:b w:val="0"/>
          <w:i/>
          <w:noProof/>
          <w:sz w:val="28"/>
          <w:szCs w:val="28"/>
        </w:rPr>
      </w:pPr>
      <w:r>
        <w:rPr>
          <w:rFonts w:ascii="Arial" w:hAnsi="Arial" w:cs="Arial"/>
          <w:sz w:val="28"/>
          <w:szCs w:val="28"/>
        </w:rPr>
        <w:t>Children and Young People Board</w:t>
      </w:r>
      <w:r w:rsidRPr="001A49CC">
        <w:rPr>
          <w:rFonts w:ascii="Arial" w:hAnsi="Arial" w:cs="Arial"/>
          <w:noProof/>
          <w:sz w:val="28"/>
          <w:szCs w:val="28"/>
        </w:rPr>
        <w:t xml:space="preserve">: Outside Bodies </w:t>
      </w:r>
      <w:r>
        <w:rPr>
          <w:rFonts w:ascii="Arial" w:hAnsi="Arial" w:cs="Arial"/>
          <w:noProof/>
          <w:sz w:val="28"/>
          <w:szCs w:val="28"/>
        </w:rPr>
        <w:t xml:space="preserve"> </w:t>
      </w:r>
    </w:p>
    <w:tbl>
      <w:tblPr>
        <w:tblpPr w:leftFromText="180" w:rightFromText="180" w:vertAnchor="text" w:horzAnchor="margin" w:tblpX="108" w:tblpY="362"/>
        <w:tblW w:w="14000" w:type="dxa"/>
        <w:tblCellMar>
          <w:left w:w="0" w:type="dxa"/>
          <w:right w:w="0" w:type="dxa"/>
        </w:tblCellMar>
        <w:tblLook w:val="04A0" w:firstRow="1" w:lastRow="0" w:firstColumn="1" w:lastColumn="0" w:noHBand="0" w:noVBand="1"/>
      </w:tblPr>
      <w:tblGrid>
        <w:gridCol w:w="3936"/>
        <w:gridCol w:w="5528"/>
        <w:gridCol w:w="4536"/>
      </w:tblGrid>
      <w:tr w:rsidR="00B8764B" w:rsidRPr="005B6C83" w14:paraId="5372ABB8" w14:textId="77777777" w:rsidTr="00E22C29">
        <w:tc>
          <w:tcPr>
            <w:tcW w:w="393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372ABB4"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 xml:space="preserve">Organisation </w:t>
            </w:r>
          </w:p>
        </w:tc>
        <w:tc>
          <w:tcPr>
            <w:tcW w:w="552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372ABB5"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Background</w:t>
            </w:r>
          </w:p>
        </w:tc>
        <w:tc>
          <w:tcPr>
            <w:tcW w:w="453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372ABB6"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Representatives</w:t>
            </w:r>
          </w:p>
          <w:p w14:paraId="5372ABB7"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 </w:t>
            </w:r>
          </w:p>
        </w:tc>
      </w:tr>
      <w:tr w:rsidR="00B8764B" w:rsidRPr="005B6C83" w14:paraId="5372ABC6" w14:textId="77777777" w:rsidTr="00E22C29">
        <w:trPr>
          <w:trHeight w:val="6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BB9"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Education Forum</w:t>
            </w:r>
          </w:p>
          <w:p w14:paraId="5372ABBA" w14:textId="77777777" w:rsidR="00B8764B" w:rsidRPr="005B6C83" w:rsidRDefault="00B8764B" w:rsidP="00E22C29">
            <w:pPr>
              <w:rPr>
                <w:rFonts w:ascii="Arial" w:eastAsia="Calibri" w:hAnsi="Arial" w:cs="Arial"/>
                <w:color w:val="000000"/>
              </w:rPr>
            </w:pPr>
            <w:r w:rsidRPr="005B6C83">
              <w:rPr>
                <w:rFonts w:ascii="Arial" w:eastAsia="Calibri" w:hAnsi="Arial" w:cs="Arial"/>
                <w:color w:val="000000"/>
              </w:rPr>
              <w:t> </w:t>
            </w:r>
          </w:p>
          <w:p w14:paraId="5372ABBB" w14:textId="77777777" w:rsidR="00B8764B" w:rsidRPr="005B6C83" w:rsidRDefault="00B8764B" w:rsidP="00E22C29">
            <w:pPr>
              <w:rPr>
                <w:rFonts w:ascii="Arial" w:eastAsia="Calibri" w:hAnsi="Arial" w:cs="Arial"/>
                <w:color w:val="000000"/>
              </w:rPr>
            </w:pPr>
            <w:r w:rsidRPr="005B6C83">
              <w:rPr>
                <w:rFonts w:ascii="Arial" w:eastAsia="Calibri" w:hAnsi="Arial" w:cs="Arial"/>
                <w:color w:val="000000"/>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5372ABBC" w14:textId="77777777" w:rsidR="00B8764B" w:rsidRPr="005B6C83" w:rsidRDefault="00B8764B" w:rsidP="00E22C29">
            <w:pPr>
              <w:rPr>
                <w:rFonts w:ascii="Arial" w:eastAsia="Calibri" w:hAnsi="Arial" w:cs="Arial"/>
                <w:color w:val="000000"/>
              </w:rPr>
            </w:pPr>
            <w:r w:rsidRPr="005B6C83">
              <w:rPr>
                <w:rFonts w:ascii="Arial" w:eastAsia="Calibri" w:hAnsi="Arial" w:cs="Arial"/>
                <w:color w:val="000000"/>
              </w:rPr>
              <w:t xml:space="preserve">The purpose of the Education Forum is to engage its members in the implementation of </w:t>
            </w:r>
            <w:proofErr w:type="spellStart"/>
            <w:r w:rsidRPr="005B6C83">
              <w:rPr>
                <w:rFonts w:ascii="Arial" w:eastAsia="Calibri" w:hAnsi="Arial" w:cs="Arial"/>
                <w:color w:val="000000"/>
              </w:rPr>
              <w:t>DfE</w:t>
            </w:r>
            <w:proofErr w:type="spellEnd"/>
            <w:r w:rsidRPr="005B6C83">
              <w:rPr>
                <w:rFonts w:ascii="Arial" w:eastAsia="Calibri" w:hAnsi="Arial" w:cs="Arial"/>
                <w:color w:val="000000"/>
              </w:rPr>
              <w:t xml:space="preserve"> policy, particularly its implications for the school workforce. The Forum discusses the Government’s priorities and is a bi-monthly forum for professional organisations representing the school workforce and their employers to work together with </w:t>
            </w:r>
            <w:proofErr w:type="spellStart"/>
            <w:r w:rsidRPr="005B6C83">
              <w:rPr>
                <w:rFonts w:ascii="Arial" w:eastAsia="Calibri" w:hAnsi="Arial" w:cs="Arial"/>
                <w:color w:val="000000"/>
              </w:rPr>
              <w:t>DfE</w:t>
            </w:r>
            <w:proofErr w:type="spellEnd"/>
            <w:r w:rsidRPr="005B6C83">
              <w:rPr>
                <w:rFonts w:ascii="Arial" w:eastAsia="Calibri" w:hAnsi="Arial" w:cs="Arial"/>
                <w:color w:val="000000"/>
              </w:rPr>
              <w:t>.</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5372ABBD" w14:textId="77777777" w:rsidR="00B8764B" w:rsidRPr="00291C65" w:rsidRDefault="00B8764B" w:rsidP="00E22C29">
            <w:pPr>
              <w:rPr>
                <w:rFonts w:ascii="Arial" w:eastAsia="Calibri" w:hAnsi="Arial" w:cs="Arial"/>
                <w:i/>
              </w:rPr>
            </w:pPr>
            <w:r w:rsidRPr="005B6C83">
              <w:rPr>
                <w:rFonts w:ascii="Arial" w:eastAsia="Calibri" w:hAnsi="Arial" w:cs="Arial"/>
                <w:b/>
                <w:bCs/>
                <w:color w:val="000000"/>
              </w:rPr>
              <w:t>3 places</w:t>
            </w:r>
            <w:r>
              <w:rPr>
                <w:rFonts w:ascii="Arial" w:eastAsia="Calibri" w:hAnsi="Arial" w:cs="Arial"/>
                <w:color w:val="000000"/>
              </w:rPr>
              <w:t xml:space="preserve"> </w:t>
            </w:r>
            <w:r w:rsidRPr="00291C65">
              <w:rPr>
                <w:rFonts w:ascii="Arial" w:eastAsia="Calibri" w:hAnsi="Arial" w:cs="Arial"/>
                <w:i/>
                <w:color w:val="000000"/>
              </w:rPr>
              <w:t>(</w:t>
            </w:r>
            <w:r w:rsidRPr="00291C65">
              <w:rPr>
                <w:rFonts w:ascii="Arial" w:eastAsia="Calibri" w:hAnsi="Arial" w:cs="Arial"/>
                <w:i/>
              </w:rPr>
              <w:t>4</w:t>
            </w:r>
            <w:r w:rsidRPr="00846602">
              <w:rPr>
                <w:rFonts w:ascii="Arial" w:eastAsia="Calibri" w:hAnsi="Arial" w:cs="Arial"/>
                <w:i/>
                <w:vertAlign w:val="superscript"/>
              </w:rPr>
              <w:t>th</w:t>
            </w:r>
            <w:r>
              <w:rPr>
                <w:rFonts w:ascii="Arial" w:eastAsia="Calibri" w:hAnsi="Arial" w:cs="Arial"/>
                <w:i/>
              </w:rPr>
              <w:t xml:space="preserve"> </w:t>
            </w:r>
            <w:r w:rsidRPr="00291C65">
              <w:rPr>
                <w:rFonts w:ascii="Arial" w:eastAsia="Calibri" w:hAnsi="Arial" w:cs="Arial"/>
                <w:i/>
              </w:rPr>
              <w:t xml:space="preserve">place </w:t>
            </w:r>
            <w:r>
              <w:rPr>
                <w:rFonts w:ascii="Arial" w:eastAsia="Calibri" w:hAnsi="Arial" w:cs="Arial"/>
                <w:i/>
              </w:rPr>
              <w:t xml:space="preserve">has been </w:t>
            </w:r>
            <w:r w:rsidRPr="00291C65">
              <w:rPr>
                <w:rFonts w:ascii="Arial" w:eastAsia="Calibri" w:hAnsi="Arial" w:cs="Arial"/>
                <w:i/>
              </w:rPr>
              <w:t>requested)</w:t>
            </w:r>
            <w:r>
              <w:rPr>
                <w:rFonts w:ascii="Arial" w:eastAsia="Calibri" w:hAnsi="Arial" w:cs="Arial"/>
                <w:i/>
              </w:rPr>
              <w:t>.</w:t>
            </w:r>
          </w:p>
          <w:p w14:paraId="5372ABBE" w14:textId="77777777" w:rsidR="00B8764B" w:rsidRPr="00190478" w:rsidRDefault="00B8764B" w:rsidP="00B8764B">
            <w:pPr>
              <w:numPr>
                <w:ilvl w:val="0"/>
                <w:numId w:val="1"/>
              </w:numPr>
              <w:rPr>
                <w:rFonts w:ascii="Arial" w:eastAsia="Calibri" w:hAnsi="Arial" w:cs="Arial"/>
                <w:color w:val="000000"/>
              </w:rPr>
            </w:pPr>
            <w:r w:rsidRPr="00190478">
              <w:rPr>
                <w:rFonts w:ascii="Arial" w:eastAsia="Calibri" w:hAnsi="Arial" w:cs="Arial"/>
                <w:color w:val="000000"/>
              </w:rPr>
              <w:t>Cllr David Simmonds (Con)</w:t>
            </w:r>
          </w:p>
          <w:p w14:paraId="5372ABBF" w14:textId="77777777" w:rsidR="00B8764B" w:rsidRDefault="00B8764B" w:rsidP="00E22C29">
            <w:pPr>
              <w:ind w:left="720"/>
              <w:rPr>
                <w:rFonts w:ascii="Arial" w:eastAsia="Calibri" w:hAnsi="Arial" w:cs="Arial"/>
                <w:color w:val="000000"/>
              </w:rPr>
            </w:pPr>
            <w:r w:rsidRPr="00190478">
              <w:rPr>
                <w:rFonts w:ascii="Arial" w:eastAsia="Calibri" w:hAnsi="Arial" w:cs="Arial"/>
                <w:color w:val="000000"/>
              </w:rPr>
              <w:t>Hillingdon LB</w:t>
            </w:r>
          </w:p>
          <w:p w14:paraId="5372ABC0" w14:textId="77777777" w:rsidR="00B8764B" w:rsidRPr="00190478" w:rsidRDefault="00B8764B" w:rsidP="00B8764B">
            <w:pPr>
              <w:numPr>
                <w:ilvl w:val="0"/>
                <w:numId w:val="1"/>
              </w:numPr>
              <w:rPr>
                <w:rFonts w:ascii="Arial" w:eastAsia="Calibri" w:hAnsi="Arial" w:cs="Arial"/>
                <w:color w:val="000000"/>
              </w:rPr>
            </w:pPr>
            <w:r w:rsidRPr="00190478">
              <w:rPr>
                <w:rFonts w:ascii="Arial" w:eastAsia="Calibri" w:hAnsi="Arial" w:cs="Arial"/>
                <w:color w:val="000000"/>
              </w:rPr>
              <w:t>Cllr Helen Powell (</w:t>
            </w:r>
            <w:proofErr w:type="spellStart"/>
            <w:r w:rsidRPr="00190478">
              <w:rPr>
                <w:rFonts w:ascii="Arial" w:eastAsia="Calibri" w:hAnsi="Arial" w:cs="Arial"/>
                <w:color w:val="000000"/>
              </w:rPr>
              <w:t>Indep</w:t>
            </w:r>
            <w:proofErr w:type="spellEnd"/>
            <w:r w:rsidRPr="00190478">
              <w:rPr>
                <w:rFonts w:ascii="Arial" w:eastAsia="Calibri" w:hAnsi="Arial" w:cs="Arial"/>
                <w:color w:val="000000"/>
              </w:rPr>
              <w:t>)</w:t>
            </w:r>
          </w:p>
          <w:p w14:paraId="5372ABC1" w14:textId="77777777" w:rsidR="00B8764B" w:rsidRDefault="00B8764B" w:rsidP="00E22C29">
            <w:pPr>
              <w:ind w:left="720"/>
              <w:rPr>
                <w:rFonts w:ascii="Arial" w:eastAsia="Calibri" w:hAnsi="Arial" w:cs="Arial"/>
                <w:color w:val="000000"/>
              </w:rPr>
            </w:pPr>
            <w:r w:rsidRPr="00190478">
              <w:rPr>
                <w:rFonts w:ascii="Arial" w:eastAsia="Calibri" w:hAnsi="Arial" w:cs="Arial"/>
                <w:color w:val="000000"/>
              </w:rPr>
              <w:t xml:space="preserve">Lincolnshire CC/South </w:t>
            </w:r>
            <w:proofErr w:type="spellStart"/>
            <w:r w:rsidRPr="00190478">
              <w:rPr>
                <w:rFonts w:ascii="Arial" w:eastAsia="Calibri" w:hAnsi="Arial" w:cs="Arial"/>
                <w:color w:val="000000"/>
              </w:rPr>
              <w:t>Kesteven</w:t>
            </w:r>
            <w:proofErr w:type="spellEnd"/>
            <w:r w:rsidRPr="00190478">
              <w:rPr>
                <w:rFonts w:ascii="Arial" w:eastAsia="Calibri" w:hAnsi="Arial" w:cs="Arial"/>
                <w:color w:val="000000"/>
              </w:rPr>
              <w:t xml:space="preserve"> DC</w:t>
            </w:r>
          </w:p>
          <w:p w14:paraId="5372ABC2" w14:textId="77777777" w:rsidR="00B8764B" w:rsidRDefault="00B8764B" w:rsidP="00B8764B">
            <w:pPr>
              <w:numPr>
                <w:ilvl w:val="0"/>
                <w:numId w:val="1"/>
              </w:numPr>
              <w:rPr>
                <w:rFonts w:ascii="Arial" w:eastAsia="Calibri" w:hAnsi="Arial" w:cs="Arial"/>
                <w:color w:val="000000"/>
              </w:rPr>
            </w:pPr>
            <w:r>
              <w:rPr>
                <w:rFonts w:ascii="Arial" w:eastAsia="Calibri" w:hAnsi="Arial" w:cs="Arial"/>
                <w:color w:val="000000"/>
              </w:rPr>
              <w:t>Cllr Liz Green (Lib Dem)</w:t>
            </w:r>
          </w:p>
          <w:p w14:paraId="5372ABC3" w14:textId="77777777" w:rsidR="00B8764B" w:rsidRDefault="00B8764B" w:rsidP="00E22C29">
            <w:pPr>
              <w:ind w:left="720"/>
              <w:rPr>
                <w:rFonts w:ascii="Arial" w:eastAsia="Calibri" w:hAnsi="Arial" w:cs="Arial"/>
                <w:color w:val="000000"/>
              </w:rPr>
            </w:pPr>
            <w:r>
              <w:rPr>
                <w:rFonts w:ascii="Arial" w:eastAsia="Calibri" w:hAnsi="Arial" w:cs="Arial"/>
                <w:color w:val="000000"/>
              </w:rPr>
              <w:t>Kingston upon Thames Royal BC</w:t>
            </w:r>
          </w:p>
          <w:p w14:paraId="5372ABC4" w14:textId="77777777" w:rsidR="00B8764B" w:rsidRDefault="00B8764B" w:rsidP="00B8764B">
            <w:pPr>
              <w:numPr>
                <w:ilvl w:val="0"/>
                <w:numId w:val="1"/>
              </w:numPr>
              <w:rPr>
                <w:rFonts w:ascii="Arial" w:eastAsia="Calibri" w:hAnsi="Arial" w:cs="Arial"/>
                <w:color w:val="000000"/>
              </w:rPr>
            </w:pPr>
            <w:r>
              <w:rPr>
                <w:rFonts w:ascii="Arial" w:eastAsia="Calibri" w:hAnsi="Arial" w:cs="Arial"/>
                <w:color w:val="000000"/>
              </w:rPr>
              <w:t xml:space="preserve">Cllr Nick Forbes (Lab) </w:t>
            </w:r>
          </w:p>
          <w:p w14:paraId="5372ABC5" w14:textId="77777777" w:rsidR="00B8764B" w:rsidRPr="005B6C83" w:rsidRDefault="00B8764B" w:rsidP="00E22C29">
            <w:pPr>
              <w:ind w:left="720"/>
              <w:rPr>
                <w:rFonts w:ascii="Arial" w:eastAsia="Calibri" w:hAnsi="Arial" w:cs="Arial"/>
                <w:color w:val="000000"/>
              </w:rPr>
            </w:pPr>
            <w:r>
              <w:rPr>
                <w:rFonts w:ascii="Arial" w:eastAsia="Calibri" w:hAnsi="Arial" w:cs="Arial"/>
                <w:color w:val="000000"/>
              </w:rPr>
              <w:t>Newcastle upon Tyne City Council</w:t>
            </w:r>
          </w:p>
        </w:tc>
      </w:tr>
      <w:tr w:rsidR="00B8764B" w:rsidRPr="005B6C83" w14:paraId="5372ABCE" w14:textId="77777777" w:rsidTr="00E22C29">
        <w:trPr>
          <w:trHeight w:val="6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BC7"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LA reference group</w:t>
            </w:r>
          </w:p>
          <w:p w14:paraId="5372ABC8" w14:textId="77777777" w:rsidR="00B8764B" w:rsidRPr="005B6C83" w:rsidRDefault="00B8764B" w:rsidP="00E22C29">
            <w:pPr>
              <w:rPr>
                <w:rFonts w:ascii="Arial" w:eastAsia="Calibri" w:hAnsi="Arial" w:cs="Arial"/>
                <w:color w:val="000000"/>
              </w:rPr>
            </w:pPr>
            <w:r w:rsidRPr="005B6C83">
              <w:rPr>
                <w:rFonts w:ascii="Arial" w:eastAsia="Calibri" w:hAnsi="Arial" w:cs="Arial"/>
                <w:color w:val="000000"/>
              </w:rPr>
              <w:t> </w:t>
            </w:r>
          </w:p>
          <w:p w14:paraId="5372ABC9" w14:textId="77777777" w:rsidR="00B8764B" w:rsidRPr="005B6C83" w:rsidRDefault="00B8764B" w:rsidP="00E22C29">
            <w:pPr>
              <w:rPr>
                <w:rFonts w:ascii="Arial" w:eastAsia="Calibri" w:hAnsi="Arial" w:cs="Arial"/>
                <w:color w:val="000000"/>
              </w:rPr>
            </w:pPr>
            <w:r w:rsidRPr="005B6C83">
              <w:rPr>
                <w:rFonts w:ascii="Arial" w:eastAsia="Calibri" w:hAnsi="Arial" w:cs="Arial"/>
                <w:color w:val="000000"/>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5372ABCA" w14:textId="77777777" w:rsidR="00B8764B" w:rsidRPr="005B6C83" w:rsidRDefault="00B8764B" w:rsidP="00E22C29">
            <w:pPr>
              <w:rPr>
                <w:rFonts w:ascii="Arial" w:eastAsia="Calibri" w:hAnsi="Arial" w:cs="Arial"/>
                <w:color w:val="FF0000"/>
              </w:rPr>
            </w:pPr>
            <w:r w:rsidRPr="005B6C83">
              <w:rPr>
                <w:rFonts w:ascii="Arial" w:eastAsia="Calibri" w:hAnsi="Arial" w:cs="Arial"/>
              </w:rPr>
              <w:t>A regular series of meetings with Schools Minister David Laws, jointly with Solace and ADCS to discuss the council role in education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372ABCB"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1 place</w:t>
            </w:r>
          </w:p>
          <w:p w14:paraId="5372ABCC" w14:textId="77777777" w:rsidR="00B8764B" w:rsidRDefault="00B8764B" w:rsidP="00B8764B">
            <w:pPr>
              <w:numPr>
                <w:ilvl w:val="0"/>
                <w:numId w:val="1"/>
              </w:numPr>
              <w:rPr>
                <w:rFonts w:ascii="Arial" w:eastAsia="Calibri" w:hAnsi="Arial" w:cs="Arial"/>
                <w:color w:val="000000"/>
              </w:rPr>
            </w:pPr>
            <w:r w:rsidRPr="005B6C83">
              <w:rPr>
                <w:rFonts w:ascii="Arial" w:eastAsia="Calibri" w:hAnsi="Arial" w:cs="Arial"/>
                <w:color w:val="000000"/>
              </w:rPr>
              <w:t>Cllr David Simmonds (Con)</w:t>
            </w:r>
          </w:p>
          <w:p w14:paraId="5372ABCD" w14:textId="77777777" w:rsidR="00B8764B" w:rsidRPr="005B6C83" w:rsidRDefault="00B8764B" w:rsidP="00E22C29">
            <w:pPr>
              <w:ind w:left="720"/>
              <w:rPr>
                <w:rFonts w:ascii="Arial" w:eastAsia="Calibri" w:hAnsi="Arial" w:cs="Arial"/>
                <w:color w:val="000000"/>
              </w:rPr>
            </w:pPr>
            <w:r w:rsidRPr="00291C65">
              <w:rPr>
                <w:rFonts w:ascii="Arial" w:eastAsia="Calibri" w:hAnsi="Arial" w:cs="Arial"/>
                <w:color w:val="000000"/>
              </w:rPr>
              <w:t>Hillingdon LB</w:t>
            </w:r>
          </w:p>
        </w:tc>
      </w:tr>
      <w:tr w:rsidR="00B8764B" w:rsidRPr="005B6C83" w14:paraId="5372ABD8" w14:textId="77777777" w:rsidTr="00E22C29">
        <w:trPr>
          <w:trHeight w:val="6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BCF"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National Youth Agency</w:t>
            </w:r>
          </w:p>
          <w:p w14:paraId="5372ABD0" w14:textId="77777777" w:rsidR="00B8764B" w:rsidRPr="005B6C83" w:rsidRDefault="00B8764B" w:rsidP="00E22C29">
            <w:pPr>
              <w:rPr>
                <w:rFonts w:ascii="Arial" w:eastAsia="Calibri" w:hAnsi="Arial" w:cs="Arial"/>
                <w:color w:val="000000"/>
              </w:rPr>
            </w:pPr>
            <w:r w:rsidRPr="005B6C83">
              <w:rPr>
                <w:rFonts w:ascii="Arial" w:eastAsia="Calibri" w:hAnsi="Arial" w:cs="Arial"/>
                <w:color w:val="000000"/>
              </w:rPr>
              <w:t> </w:t>
            </w:r>
          </w:p>
          <w:p w14:paraId="5372ABD1" w14:textId="77777777" w:rsidR="00B8764B" w:rsidRPr="005B6C83" w:rsidRDefault="00B8764B" w:rsidP="00E22C29">
            <w:pPr>
              <w:rPr>
                <w:rFonts w:ascii="Arial" w:eastAsia="Calibri" w:hAnsi="Arial" w:cs="Arial"/>
                <w:color w:val="000000"/>
              </w:rPr>
            </w:pPr>
            <w:r w:rsidRPr="005B6C83">
              <w:rPr>
                <w:rFonts w:ascii="Arial" w:eastAsia="Calibri" w:hAnsi="Arial" w:cs="Arial"/>
                <w:color w:val="000000"/>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5372ABD2" w14:textId="77777777" w:rsidR="00B8764B" w:rsidRPr="005B6C83" w:rsidRDefault="00B8764B" w:rsidP="00E22C29">
            <w:pPr>
              <w:rPr>
                <w:rFonts w:ascii="Arial" w:eastAsia="Calibri" w:hAnsi="Arial" w:cs="Arial"/>
                <w:color w:val="000000"/>
              </w:rPr>
            </w:pPr>
            <w:r w:rsidRPr="005B6C83">
              <w:rPr>
                <w:rFonts w:ascii="Arial" w:eastAsia="Calibri" w:hAnsi="Arial" w:cs="Arial"/>
                <w:color w:val="000000"/>
              </w:rPr>
              <w:t>Aim to advance youth work to promote young people’s personal and social development, and their voice, influence and place in society.</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372ABD3" w14:textId="77777777" w:rsidR="00B8764B" w:rsidRDefault="00B8764B" w:rsidP="00E22C29">
            <w:pPr>
              <w:rPr>
                <w:rFonts w:ascii="Arial" w:eastAsia="Calibri" w:hAnsi="Arial" w:cs="Arial"/>
                <w:b/>
                <w:bCs/>
                <w:color w:val="000000"/>
              </w:rPr>
            </w:pPr>
            <w:r w:rsidRPr="005B6C83">
              <w:rPr>
                <w:rFonts w:ascii="Arial" w:eastAsia="Calibri" w:hAnsi="Arial" w:cs="Arial"/>
                <w:b/>
                <w:bCs/>
                <w:color w:val="000000"/>
              </w:rPr>
              <w:t xml:space="preserve">2 places </w:t>
            </w:r>
          </w:p>
          <w:p w14:paraId="5372ABD4" w14:textId="77777777" w:rsidR="00B8764B" w:rsidRDefault="00B8764B" w:rsidP="00B8764B">
            <w:pPr>
              <w:numPr>
                <w:ilvl w:val="0"/>
                <w:numId w:val="1"/>
              </w:numPr>
              <w:rPr>
                <w:rFonts w:ascii="Arial" w:eastAsia="Calibri" w:hAnsi="Arial" w:cs="Arial"/>
                <w:color w:val="000000"/>
              </w:rPr>
            </w:pPr>
            <w:r w:rsidRPr="005B6C83">
              <w:rPr>
                <w:rFonts w:ascii="Arial" w:eastAsia="Calibri" w:hAnsi="Arial" w:cs="Arial"/>
                <w:color w:val="000000"/>
              </w:rPr>
              <w:t>Cllr Ken Meeson (Con)</w:t>
            </w:r>
          </w:p>
          <w:p w14:paraId="5372ABD5" w14:textId="77777777" w:rsidR="00B8764B" w:rsidRPr="00291C65" w:rsidRDefault="00B8764B" w:rsidP="00E22C29">
            <w:pPr>
              <w:ind w:left="720"/>
              <w:rPr>
                <w:rFonts w:ascii="Arial" w:eastAsia="Calibri" w:hAnsi="Arial" w:cs="Arial"/>
                <w:color w:val="000000"/>
              </w:rPr>
            </w:pPr>
            <w:r w:rsidRPr="00291C65">
              <w:rPr>
                <w:rFonts w:ascii="Arial" w:eastAsia="Calibri" w:hAnsi="Arial" w:cs="Arial"/>
                <w:color w:val="000000"/>
              </w:rPr>
              <w:t>Solihull MBC</w:t>
            </w:r>
          </w:p>
          <w:p w14:paraId="5372ABD6" w14:textId="77777777" w:rsidR="00B8764B" w:rsidRDefault="00B8764B" w:rsidP="00B8764B">
            <w:pPr>
              <w:numPr>
                <w:ilvl w:val="0"/>
                <w:numId w:val="1"/>
              </w:numPr>
              <w:rPr>
                <w:rFonts w:ascii="Arial" w:eastAsia="Calibri" w:hAnsi="Arial" w:cs="Arial"/>
              </w:rPr>
            </w:pPr>
            <w:r w:rsidRPr="00291C65">
              <w:rPr>
                <w:rFonts w:ascii="Arial" w:eastAsia="Calibri" w:hAnsi="Arial" w:cs="Arial"/>
                <w:color w:val="000000"/>
              </w:rPr>
              <w:t>Cllr</w:t>
            </w:r>
            <w:r w:rsidRPr="005B6C83">
              <w:rPr>
                <w:rFonts w:ascii="Arial" w:eastAsia="Calibri" w:hAnsi="Arial" w:cs="Arial"/>
              </w:rPr>
              <w:t xml:space="preserve"> </w:t>
            </w:r>
            <w:r w:rsidRPr="00291C65">
              <w:rPr>
                <w:rFonts w:ascii="Arial" w:eastAsia="Calibri" w:hAnsi="Arial" w:cs="Arial"/>
                <w:color w:val="000000"/>
              </w:rPr>
              <w:t>Helen</w:t>
            </w:r>
            <w:r w:rsidRPr="005B6C83">
              <w:rPr>
                <w:rFonts w:ascii="Arial" w:eastAsia="Calibri" w:hAnsi="Arial" w:cs="Arial"/>
              </w:rPr>
              <w:t xml:space="preserve"> Powell (</w:t>
            </w:r>
            <w:proofErr w:type="spellStart"/>
            <w:r w:rsidRPr="005B6C83">
              <w:rPr>
                <w:rFonts w:ascii="Arial" w:eastAsia="Calibri" w:hAnsi="Arial" w:cs="Arial"/>
              </w:rPr>
              <w:t>Indep</w:t>
            </w:r>
            <w:proofErr w:type="spellEnd"/>
            <w:r w:rsidRPr="005B6C83">
              <w:rPr>
                <w:rFonts w:ascii="Arial" w:eastAsia="Calibri" w:hAnsi="Arial" w:cs="Arial"/>
              </w:rPr>
              <w:t>)</w:t>
            </w:r>
          </w:p>
          <w:p w14:paraId="5372ABD7" w14:textId="77777777" w:rsidR="00B8764B" w:rsidRPr="00291C65" w:rsidRDefault="00B8764B" w:rsidP="00E22C29">
            <w:pPr>
              <w:ind w:left="720"/>
              <w:rPr>
                <w:rFonts w:ascii="Arial" w:eastAsia="Calibri" w:hAnsi="Arial" w:cs="Arial"/>
              </w:rPr>
            </w:pPr>
            <w:r w:rsidRPr="00291C65">
              <w:rPr>
                <w:rFonts w:ascii="Arial" w:eastAsia="Calibri" w:hAnsi="Arial" w:cs="Arial"/>
              </w:rPr>
              <w:t xml:space="preserve">Lincolnshire CC/South </w:t>
            </w:r>
            <w:proofErr w:type="spellStart"/>
            <w:r w:rsidRPr="00291C65">
              <w:rPr>
                <w:rFonts w:ascii="Arial" w:eastAsia="Calibri" w:hAnsi="Arial" w:cs="Arial"/>
              </w:rPr>
              <w:t>Kesteven</w:t>
            </w:r>
            <w:proofErr w:type="spellEnd"/>
            <w:r w:rsidRPr="00291C65">
              <w:rPr>
                <w:rFonts w:ascii="Arial" w:eastAsia="Calibri" w:hAnsi="Arial" w:cs="Arial"/>
              </w:rPr>
              <w:t xml:space="preserve"> DC </w:t>
            </w:r>
          </w:p>
        </w:tc>
      </w:tr>
      <w:tr w:rsidR="00B8764B" w:rsidRPr="005B6C83" w14:paraId="5372ABE0" w14:textId="77777777" w:rsidTr="00E22C29">
        <w:trPr>
          <w:trHeight w:val="6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BD9"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British A</w:t>
            </w:r>
            <w:r>
              <w:rPr>
                <w:rFonts w:ascii="Arial" w:eastAsia="Calibri" w:hAnsi="Arial" w:cs="Arial"/>
                <w:b/>
                <w:bCs/>
                <w:color w:val="000000"/>
              </w:rPr>
              <w:t>ssociation</w:t>
            </w:r>
            <w:r w:rsidRPr="005B6C83">
              <w:rPr>
                <w:rFonts w:ascii="Arial" w:eastAsia="Calibri" w:hAnsi="Arial" w:cs="Arial"/>
                <w:b/>
                <w:bCs/>
                <w:color w:val="000000"/>
              </w:rPr>
              <w:t xml:space="preserve"> for Adoption and Fostering</w:t>
            </w:r>
            <w:r w:rsidRPr="005B6C83">
              <w:rPr>
                <w:rFonts w:ascii="Arial" w:eastAsia="Calibri" w:hAnsi="Arial" w:cs="Arial"/>
                <w:color w:val="000000"/>
              </w:rPr>
              <w:t xml:space="preserve"> </w:t>
            </w:r>
          </w:p>
          <w:p w14:paraId="5372ABDA" w14:textId="77777777" w:rsidR="00B8764B" w:rsidRPr="005B6C83" w:rsidRDefault="00B8764B" w:rsidP="00E22C29">
            <w:pPr>
              <w:rPr>
                <w:rFonts w:ascii="Arial" w:eastAsia="Calibri" w:hAnsi="Arial" w:cs="Arial"/>
                <w:color w:val="000000"/>
              </w:rPr>
            </w:pPr>
            <w:r w:rsidRPr="005B6C83">
              <w:rPr>
                <w:rFonts w:ascii="Arial" w:eastAsia="Calibri" w:hAnsi="Arial" w:cs="Arial"/>
                <w:color w:val="000000"/>
              </w:rPr>
              <w:t> </w:t>
            </w:r>
          </w:p>
          <w:p w14:paraId="5372ABDB" w14:textId="77777777" w:rsidR="00B8764B" w:rsidRPr="005B6C83" w:rsidRDefault="00B8764B" w:rsidP="00E22C29">
            <w:pPr>
              <w:rPr>
                <w:rFonts w:ascii="Arial" w:eastAsia="Calibri" w:hAnsi="Arial" w:cs="Arial"/>
                <w:color w:val="000000"/>
              </w:rPr>
            </w:pPr>
            <w:r w:rsidRPr="005B6C83">
              <w:rPr>
                <w:rFonts w:ascii="Arial" w:eastAsia="Calibri" w:hAnsi="Arial" w:cs="Arial"/>
                <w:color w:val="000000"/>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5372ABDC" w14:textId="77777777" w:rsidR="00B8764B" w:rsidRPr="005B6C83" w:rsidRDefault="00B8764B" w:rsidP="00E22C29">
            <w:pPr>
              <w:rPr>
                <w:rFonts w:ascii="Arial" w:eastAsia="Calibri" w:hAnsi="Arial" w:cs="Arial"/>
                <w:color w:val="000000"/>
              </w:rPr>
            </w:pPr>
            <w:r w:rsidRPr="005B6C83">
              <w:rPr>
                <w:rFonts w:ascii="Arial" w:eastAsia="Calibri" w:hAnsi="Arial" w:cs="Arial"/>
                <w:color w:val="000000"/>
              </w:rPr>
              <w:t>Works for children separated from their birth families.  It has four main roles. 1. Supports improvements in practice; 2 Raises public and professional awareness of issues affecting looked after children; 3 Advocacy and influencing policy makers; 4 supports child placements.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372ABDD"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1 place</w:t>
            </w:r>
          </w:p>
          <w:p w14:paraId="5372ABDE" w14:textId="77777777" w:rsidR="00B8764B" w:rsidRPr="005B6C83" w:rsidRDefault="00B8764B" w:rsidP="00B8764B">
            <w:pPr>
              <w:numPr>
                <w:ilvl w:val="0"/>
                <w:numId w:val="1"/>
              </w:numPr>
              <w:rPr>
                <w:rFonts w:ascii="Arial" w:eastAsia="Calibri" w:hAnsi="Arial" w:cs="Arial"/>
                <w:color w:val="000000"/>
              </w:rPr>
            </w:pPr>
            <w:r w:rsidRPr="005B6C83">
              <w:rPr>
                <w:rFonts w:ascii="Arial" w:eastAsia="Calibri" w:hAnsi="Arial" w:cs="Arial"/>
                <w:color w:val="000000"/>
              </w:rPr>
              <w:t>Cllr Tony Hall (Con)</w:t>
            </w:r>
          </w:p>
          <w:p w14:paraId="5372ABDF" w14:textId="77777777" w:rsidR="00B8764B" w:rsidRPr="005B6C83" w:rsidRDefault="00B8764B" w:rsidP="00E22C29">
            <w:pPr>
              <w:ind w:left="720"/>
              <w:rPr>
                <w:rFonts w:ascii="Arial" w:eastAsia="Calibri" w:hAnsi="Arial" w:cs="Arial"/>
                <w:color w:val="000000"/>
              </w:rPr>
            </w:pPr>
            <w:r w:rsidRPr="00291C65">
              <w:rPr>
                <w:rFonts w:ascii="Arial" w:eastAsia="Calibri" w:hAnsi="Arial" w:cs="Arial"/>
              </w:rPr>
              <w:t>North</w:t>
            </w:r>
            <w:r w:rsidRPr="005B6C83">
              <w:rPr>
                <w:rFonts w:ascii="Arial" w:eastAsia="Calibri" w:hAnsi="Arial" w:cs="Arial"/>
                <w:color w:val="000000"/>
              </w:rPr>
              <w:t xml:space="preserve"> Yorkshire CC</w:t>
            </w:r>
          </w:p>
        </w:tc>
      </w:tr>
      <w:tr w:rsidR="00B8764B" w:rsidRPr="005B6C83" w14:paraId="5372ABE6" w14:textId="77777777" w:rsidTr="00E22C29">
        <w:trPr>
          <w:trHeight w:val="405"/>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BE1"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Membership Forum National Children’s Bureau</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5372ABE2" w14:textId="77777777" w:rsidR="00B8764B" w:rsidRPr="005B6C83" w:rsidRDefault="00B8764B" w:rsidP="00E22C29">
            <w:pPr>
              <w:rPr>
                <w:rFonts w:ascii="Arial" w:eastAsia="Calibri" w:hAnsi="Arial" w:cs="Arial"/>
                <w:color w:val="000000"/>
              </w:rPr>
            </w:pPr>
            <w:r>
              <w:rPr>
                <w:rFonts w:ascii="Arial" w:eastAsia="Calibri" w:hAnsi="Arial" w:cs="Arial"/>
                <w:color w:val="000000"/>
                <w:lang w:val="en"/>
              </w:rPr>
              <w:t xml:space="preserve">The NCB works </w:t>
            </w:r>
            <w:r w:rsidRPr="001F3B79">
              <w:rPr>
                <w:rFonts w:ascii="Arial" w:eastAsia="Calibri" w:hAnsi="Arial" w:cs="Arial"/>
                <w:color w:val="000000"/>
                <w:lang w:val="en"/>
              </w:rPr>
              <w:t xml:space="preserve">with children and for children, to influence government policy, be a strong voice for </w:t>
            </w:r>
            <w:r w:rsidRPr="001F3B79">
              <w:rPr>
                <w:rFonts w:ascii="Arial" w:eastAsia="Calibri" w:hAnsi="Arial" w:cs="Arial"/>
                <w:color w:val="000000"/>
                <w:lang w:val="en"/>
              </w:rPr>
              <w:lastRenderedPageBreak/>
              <w:t>young people and practitioners, and provide creative solutions on a range of social issues</w:t>
            </w:r>
            <w:r>
              <w:rPr>
                <w:rFonts w:ascii="Arial" w:eastAsia="Calibri" w:hAnsi="Arial" w:cs="Arial"/>
                <w:color w:val="000000"/>
                <w:lang w:val="en"/>
              </w:rPr>
              <w: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372ABE3"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lastRenderedPageBreak/>
              <w:t>1 place</w:t>
            </w:r>
          </w:p>
          <w:p w14:paraId="5372ABE4" w14:textId="77777777" w:rsidR="00B8764B" w:rsidRPr="00D16809" w:rsidRDefault="00B8764B" w:rsidP="00B8764B">
            <w:pPr>
              <w:numPr>
                <w:ilvl w:val="0"/>
                <w:numId w:val="1"/>
              </w:numPr>
              <w:rPr>
                <w:rFonts w:ascii="Arial" w:eastAsia="Calibri" w:hAnsi="Arial" w:cs="Arial"/>
                <w:color w:val="000000"/>
              </w:rPr>
            </w:pPr>
            <w:r w:rsidRPr="005B6C83">
              <w:rPr>
                <w:rFonts w:ascii="Arial" w:eastAsia="Calibri" w:hAnsi="Arial" w:cs="Arial"/>
                <w:color w:val="000000"/>
              </w:rPr>
              <w:t>Cllr Richard Watts (Lab</w:t>
            </w:r>
            <w:r>
              <w:rPr>
                <w:rFonts w:ascii="Arial" w:eastAsia="Calibri" w:hAnsi="Arial" w:cs="Arial"/>
                <w:bCs/>
                <w:color w:val="000000"/>
              </w:rPr>
              <w:t>)</w:t>
            </w:r>
          </w:p>
          <w:p w14:paraId="5372ABE5" w14:textId="77777777" w:rsidR="00B8764B" w:rsidRPr="005B6C83" w:rsidRDefault="00B8764B" w:rsidP="00E22C29">
            <w:pPr>
              <w:ind w:left="720"/>
              <w:rPr>
                <w:rFonts w:ascii="Arial" w:eastAsia="Calibri" w:hAnsi="Arial" w:cs="Arial"/>
                <w:color w:val="000000"/>
              </w:rPr>
            </w:pPr>
            <w:r w:rsidRPr="00291C65">
              <w:rPr>
                <w:rFonts w:ascii="Arial" w:eastAsia="Calibri" w:hAnsi="Arial" w:cs="Arial"/>
              </w:rPr>
              <w:lastRenderedPageBreak/>
              <w:t>Islington</w:t>
            </w:r>
            <w:r w:rsidRPr="005B6C83">
              <w:rPr>
                <w:rFonts w:ascii="Arial" w:eastAsia="Calibri" w:hAnsi="Arial" w:cs="Arial"/>
                <w:color w:val="000000"/>
              </w:rPr>
              <w:t xml:space="preserve"> LB</w:t>
            </w:r>
          </w:p>
        </w:tc>
      </w:tr>
      <w:tr w:rsidR="00B8764B" w:rsidRPr="005B6C83" w14:paraId="5372ABEC" w14:textId="77777777" w:rsidTr="00E22C29">
        <w:trPr>
          <w:trHeight w:val="405"/>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BE7" w14:textId="77777777" w:rsidR="00B8764B" w:rsidRPr="005B6C83" w:rsidRDefault="00B8764B" w:rsidP="00E22C29">
            <w:pPr>
              <w:rPr>
                <w:rFonts w:ascii="Arial" w:eastAsia="Calibri" w:hAnsi="Arial" w:cs="Arial"/>
                <w:b/>
                <w:bCs/>
                <w:color w:val="000000"/>
              </w:rPr>
            </w:pPr>
            <w:r w:rsidRPr="005B6C83">
              <w:rPr>
                <w:rFonts w:ascii="Arial" w:eastAsia="Calibri" w:hAnsi="Arial" w:cs="Arial"/>
                <w:b/>
                <w:bCs/>
                <w:color w:val="000000"/>
              </w:rPr>
              <w:lastRenderedPageBreak/>
              <w:t>Adoption Leadership Board</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5372ABE8" w14:textId="77777777" w:rsidR="00B8764B" w:rsidRPr="00291C65" w:rsidRDefault="00B8764B" w:rsidP="00E22C29">
            <w:pPr>
              <w:rPr>
                <w:rFonts w:ascii="Arial" w:eastAsia="Calibri" w:hAnsi="Arial" w:cs="Arial"/>
              </w:rPr>
            </w:pPr>
            <w:r w:rsidRPr="005B6C83">
              <w:rPr>
                <w:rFonts w:ascii="Arial" w:eastAsia="Calibri" w:hAnsi="Arial" w:cs="Arial"/>
              </w:rPr>
              <w:t>The ALB was jointly developed by Government, local authorities and the voluntary sector to provide national leadership to the adoption system, improve its performance and tackle the key challenges it currently faces.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372ABE9" w14:textId="77777777" w:rsidR="00B8764B" w:rsidRPr="005B6C83" w:rsidRDefault="00B8764B" w:rsidP="00E22C29">
            <w:pPr>
              <w:rPr>
                <w:rFonts w:ascii="Arial" w:eastAsia="Calibri" w:hAnsi="Arial" w:cs="Arial"/>
                <w:b/>
                <w:bCs/>
                <w:color w:val="000000"/>
              </w:rPr>
            </w:pPr>
            <w:r w:rsidRPr="005B6C83">
              <w:rPr>
                <w:rFonts w:ascii="Arial" w:eastAsia="Calibri" w:hAnsi="Arial" w:cs="Arial"/>
                <w:b/>
                <w:bCs/>
                <w:color w:val="000000"/>
              </w:rPr>
              <w:t>1 place</w:t>
            </w:r>
          </w:p>
          <w:p w14:paraId="5372ABEA" w14:textId="77777777" w:rsidR="00B8764B" w:rsidRPr="00190478" w:rsidRDefault="00B8764B" w:rsidP="00B8764B">
            <w:pPr>
              <w:numPr>
                <w:ilvl w:val="0"/>
                <w:numId w:val="1"/>
              </w:numPr>
              <w:rPr>
                <w:rFonts w:ascii="Arial" w:eastAsia="Calibri" w:hAnsi="Arial" w:cs="Arial"/>
                <w:bCs/>
                <w:color w:val="000000"/>
              </w:rPr>
            </w:pPr>
            <w:r w:rsidRPr="00190478">
              <w:rPr>
                <w:rFonts w:ascii="Arial" w:eastAsia="Calibri" w:hAnsi="Arial" w:cs="Arial"/>
                <w:bCs/>
                <w:color w:val="000000"/>
              </w:rPr>
              <w:t xml:space="preserve">Cllr </w:t>
            </w:r>
            <w:r w:rsidRPr="00291C65">
              <w:rPr>
                <w:rFonts w:ascii="Arial" w:eastAsia="Calibri" w:hAnsi="Arial" w:cs="Arial"/>
                <w:color w:val="000000"/>
              </w:rPr>
              <w:t>Tony</w:t>
            </w:r>
            <w:r w:rsidRPr="00190478">
              <w:rPr>
                <w:rFonts w:ascii="Arial" w:eastAsia="Calibri" w:hAnsi="Arial" w:cs="Arial"/>
                <w:bCs/>
                <w:color w:val="000000"/>
              </w:rPr>
              <w:t xml:space="preserve"> Hall (Con)</w:t>
            </w:r>
          </w:p>
          <w:p w14:paraId="5372ABEB" w14:textId="77777777" w:rsidR="00B8764B" w:rsidRPr="005B6C83" w:rsidRDefault="00B8764B" w:rsidP="00E22C29">
            <w:pPr>
              <w:ind w:left="720"/>
              <w:rPr>
                <w:rFonts w:ascii="Arial" w:eastAsia="Calibri" w:hAnsi="Arial" w:cs="Arial"/>
                <w:b/>
                <w:bCs/>
                <w:color w:val="000000"/>
              </w:rPr>
            </w:pPr>
            <w:r w:rsidRPr="00190478">
              <w:rPr>
                <w:rFonts w:ascii="Arial" w:eastAsia="Calibri" w:hAnsi="Arial" w:cs="Arial"/>
                <w:bCs/>
                <w:color w:val="000000"/>
              </w:rPr>
              <w:t xml:space="preserve">North </w:t>
            </w:r>
            <w:r w:rsidRPr="00291C65">
              <w:rPr>
                <w:rFonts w:ascii="Arial" w:eastAsia="Calibri" w:hAnsi="Arial" w:cs="Arial"/>
              </w:rPr>
              <w:t>Yorkshire</w:t>
            </w:r>
            <w:r w:rsidRPr="00190478">
              <w:rPr>
                <w:rFonts w:ascii="Arial" w:eastAsia="Calibri" w:hAnsi="Arial" w:cs="Arial"/>
                <w:bCs/>
                <w:color w:val="000000"/>
              </w:rPr>
              <w:t xml:space="preserve"> CC</w:t>
            </w:r>
          </w:p>
        </w:tc>
      </w:tr>
      <w:tr w:rsidR="00B8764B" w:rsidRPr="005B6C83" w14:paraId="5372ABF4" w14:textId="77777777" w:rsidTr="00E22C29">
        <w:trPr>
          <w:trHeight w:val="405"/>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2ABED" w14:textId="77777777" w:rsidR="00B8764B" w:rsidRPr="005B6C83" w:rsidRDefault="00B8764B" w:rsidP="00E22C29">
            <w:pPr>
              <w:rPr>
                <w:rFonts w:ascii="Arial" w:eastAsia="Calibri" w:hAnsi="Arial" w:cs="Arial"/>
                <w:b/>
                <w:bCs/>
                <w:color w:val="000000"/>
              </w:rPr>
            </w:pPr>
            <w:r w:rsidRPr="005B6C83">
              <w:rPr>
                <w:rFonts w:ascii="Arial" w:eastAsia="Calibri" w:hAnsi="Arial" w:cs="Arial"/>
                <w:b/>
                <w:bCs/>
                <w:color w:val="000000"/>
              </w:rPr>
              <w:t>National Group on Sexual Violence against Children and Vulnerable Adults</w:t>
            </w:r>
          </w:p>
          <w:p w14:paraId="5372ABEE" w14:textId="77777777" w:rsidR="00B8764B" w:rsidRDefault="00B8764B" w:rsidP="00E22C29">
            <w:pPr>
              <w:rPr>
                <w:rFonts w:ascii="Arial" w:eastAsia="Calibri" w:hAnsi="Arial" w:cs="Arial"/>
                <w:b/>
                <w:bCs/>
                <w:color w:val="000000"/>
              </w:rPr>
            </w:pPr>
          </w:p>
          <w:p w14:paraId="5372ABEF" w14:textId="77777777" w:rsidR="00B8764B" w:rsidRDefault="00B8764B" w:rsidP="00E22C29">
            <w:pPr>
              <w:rPr>
                <w:rFonts w:ascii="Arial" w:eastAsia="Calibri" w:hAnsi="Arial" w:cs="Arial"/>
                <w:b/>
                <w:bCs/>
                <w:color w:val="000000"/>
              </w:rPr>
            </w:pPr>
          </w:p>
          <w:p w14:paraId="5372ABF0" w14:textId="77777777" w:rsidR="00B8764B" w:rsidRPr="005B6C83" w:rsidRDefault="00B8764B" w:rsidP="00E22C29">
            <w:pPr>
              <w:rPr>
                <w:rFonts w:ascii="Arial" w:eastAsia="Calibri" w:hAnsi="Arial" w:cs="Arial"/>
                <w:b/>
                <w:bCs/>
                <w:color w:val="000000"/>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5372ABF1" w14:textId="77777777" w:rsidR="00B8764B" w:rsidRPr="005B6C83" w:rsidRDefault="00B8764B" w:rsidP="00E22C29">
            <w:pPr>
              <w:rPr>
                <w:rFonts w:ascii="Arial" w:eastAsia="Calibri" w:hAnsi="Arial" w:cs="Arial"/>
              </w:rPr>
            </w:pPr>
            <w:r w:rsidRPr="005B6C83">
              <w:rPr>
                <w:rFonts w:ascii="Arial" w:eastAsia="Calibri" w:hAnsi="Arial" w:cs="Arial"/>
              </w:rPr>
              <w:t>The SVACV group was established by the Home Office in April 2013 as a panel of experts and policy makers to co-ordinate and implement the learning from recent inquiries into child sexual exploitation (CSE) and sexual violence against vulnerable people. It meets approximately every month.</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5372ABF2" w14:textId="77777777" w:rsidR="00B8764B" w:rsidRPr="005B6C83" w:rsidRDefault="00B8764B" w:rsidP="00E22C29">
            <w:pPr>
              <w:rPr>
                <w:rFonts w:ascii="Arial" w:eastAsia="Calibri" w:hAnsi="Arial" w:cs="Arial"/>
                <w:b/>
                <w:bCs/>
                <w:color w:val="000000"/>
              </w:rPr>
            </w:pPr>
            <w:r w:rsidRPr="005B6C83">
              <w:rPr>
                <w:rFonts w:ascii="Arial" w:eastAsia="Calibri" w:hAnsi="Arial" w:cs="Arial"/>
                <w:b/>
                <w:bCs/>
                <w:color w:val="000000"/>
              </w:rPr>
              <w:t xml:space="preserve">1 place </w:t>
            </w:r>
          </w:p>
          <w:p w14:paraId="5372ABF3" w14:textId="77777777" w:rsidR="00B8764B" w:rsidRPr="005B6C83" w:rsidRDefault="00B8764B" w:rsidP="00B8764B">
            <w:pPr>
              <w:numPr>
                <w:ilvl w:val="0"/>
                <w:numId w:val="1"/>
              </w:numPr>
              <w:rPr>
                <w:rFonts w:ascii="Arial" w:eastAsia="Calibri" w:hAnsi="Arial" w:cs="Arial"/>
                <w:bCs/>
                <w:color w:val="000000"/>
              </w:rPr>
            </w:pPr>
            <w:r w:rsidRPr="005B6C83">
              <w:rPr>
                <w:rFonts w:ascii="Arial" w:eastAsia="Calibri" w:hAnsi="Arial" w:cs="Arial"/>
                <w:bCs/>
                <w:color w:val="000000"/>
              </w:rPr>
              <w:t>Rotated between Chair of CYP Board and Chair of Safer Stronger Communities Board</w:t>
            </w:r>
            <w:r>
              <w:rPr>
                <w:rFonts w:ascii="Arial" w:eastAsia="Calibri" w:hAnsi="Arial" w:cs="Arial"/>
                <w:bCs/>
                <w:color w:val="000000"/>
              </w:rPr>
              <w:t>.</w:t>
            </w:r>
          </w:p>
        </w:tc>
      </w:tr>
      <w:tr w:rsidR="00B8764B" w:rsidRPr="005B6C83" w14:paraId="5372ABFB" w14:textId="77777777" w:rsidTr="00E22C29">
        <w:trPr>
          <w:trHeight w:val="405"/>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2ABF5"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 xml:space="preserve">National Foundation of Education Research </w:t>
            </w:r>
          </w:p>
          <w:p w14:paraId="5372ABF6"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5372ABF7" w14:textId="77777777" w:rsidR="00B8764B" w:rsidRPr="005B6C83" w:rsidRDefault="00B8764B" w:rsidP="00E22C29">
            <w:pPr>
              <w:rPr>
                <w:rFonts w:ascii="Arial" w:eastAsia="Calibri" w:hAnsi="Arial" w:cs="Arial"/>
                <w:color w:val="000000"/>
              </w:rPr>
            </w:pPr>
            <w:r w:rsidRPr="005B6C83">
              <w:rPr>
                <w:rFonts w:ascii="Arial" w:eastAsia="Calibri" w:hAnsi="Arial" w:cs="Arial"/>
                <w:color w:val="000000"/>
              </w:rPr>
              <w:t>Their overall mission is to contribute to improving education and training nationally and internationally by undertaking research, development and dissemination activities and by providing information services.</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5372ABF8" w14:textId="77777777" w:rsidR="00B8764B" w:rsidRPr="005B6C83" w:rsidRDefault="00B8764B" w:rsidP="00E22C29">
            <w:pPr>
              <w:rPr>
                <w:rFonts w:ascii="Arial" w:eastAsia="Calibri" w:hAnsi="Arial" w:cs="Arial"/>
                <w:color w:val="000000"/>
              </w:rPr>
            </w:pPr>
            <w:r w:rsidRPr="005B6C83">
              <w:rPr>
                <w:rFonts w:ascii="Arial" w:eastAsia="Calibri" w:hAnsi="Arial" w:cs="Arial"/>
                <w:b/>
                <w:bCs/>
                <w:color w:val="000000"/>
                <w:lang w:val="fr-FR"/>
              </w:rPr>
              <w:t>1 place</w:t>
            </w:r>
          </w:p>
          <w:p w14:paraId="5372ABF9" w14:textId="77777777" w:rsidR="00B8764B" w:rsidRDefault="00B8764B" w:rsidP="00B8764B">
            <w:pPr>
              <w:numPr>
                <w:ilvl w:val="0"/>
                <w:numId w:val="1"/>
              </w:numPr>
              <w:rPr>
                <w:rFonts w:ascii="Arial" w:eastAsia="Calibri" w:hAnsi="Arial" w:cs="Arial"/>
              </w:rPr>
            </w:pPr>
            <w:r w:rsidRPr="00291C65">
              <w:rPr>
                <w:rFonts w:ascii="Arial" w:eastAsia="Calibri" w:hAnsi="Arial" w:cs="Arial"/>
                <w:bCs/>
                <w:color w:val="000000"/>
              </w:rPr>
              <w:t>Vacancy</w:t>
            </w:r>
          </w:p>
          <w:p w14:paraId="5372ABFA" w14:textId="77777777" w:rsidR="00B8764B" w:rsidRPr="00291C65" w:rsidRDefault="00B8764B" w:rsidP="00E22C29">
            <w:pPr>
              <w:ind w:left="720"/>
              <w:rPr>
                <w:rFonts w:ascii="Arial" w:eastAsia="Calibri" w:hAnsi="Arial" w:cs="Arial"/>
              </w:rPr>
            </w:pPr>
            <w:r w:rsidRPr="00291C65">
              <w:rPr>
                <w:rFonts w:ascii="Arial" w:eastAsia="Calibri" w:hAnsi="Arial" w:cs="Arial"/>
              </w:rPr>
              <w:t>TBC</w:t>
            </w:r>
          </w:p>
        </w:tc>
      </w:tr>
    </w:tbl>
    <w:p w14:paraId="5372ABFC" w14:textId="77777777" w:rsidR="004F7DF4" w:rsidRDefault="004F7DF4"/>
    <w:p w14:paraId="5372ABFD" w14:textId="77777777" w:rsidR="00250312" w:rsidRPr="008C224A" w:rsidRDefault="00250312" w:rsidP="00250312">
      <w:pPr>
        <w:pStyle w:val="LGAItemNoHeading"/>
        <w:spacing w:before="240"/>
        <w:rPr>
          <w:rFonts w:ascii="Arial" w:hAnsi="Arial" w:cs="Arial"/>
          <w:sz w:val="28"/>
          <w:szCs w:val="28"/>
        </w:rPr>
      </w:pPr>
      <w:r w:rsidRPr="00951CA7">
        <w:rPr>
          <w:rFonts w:ascii="Arial" w:hAnsi="Arial" w:cs="Arial"/>
          <w:sz w:val="28"/>
          <w:szCs w:val="28"/>
        </w:rPr>
        <w:t>Culture, Tourism and Sport Board</w:t>
      </w:r>
      <w:r>
        <w:rPr>
          <w:rFonts w:ascii="Arial" w:hAnsi="Arial" w:cs="Arial"/>
          <w:sz w:val="28"/>
          <w:szCs w:val="28"/>
        </w:rPr>
        <w:t>: Outside Bodies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6846"/>
        <w:gridCol w:w="4394"/>
      </w:tblGrid>
      <w:tr w:rsidR="00250312" w:rsidRPr="001756F0" w14:paraId="5372AC02" w14:textId="77777777" w:rsidTr="00E22C29">
        <w:tc>
          <w:tcPr>
            <w:tcW w:w="2935" w:type="dxa"/>
            <w:shd w:val="clear" w:color="auto" w:fill="E6E6E6"/>
          </w:tcPr>
          <w:p w14:paraId="5372ABFE" w14:textId="77777777" w:rsidR="00250312" w:rsidRPr="001756F0" w:rsidRDefault="00250312" w:rsidP="00E22C29">
            <w:pPr>
              <w:rPr>
                <w:rFonts w:ascii="Arial" w:hAnsi="Arial" w:cs="Arial"/>
                <w:b/>
                <w:sz w:val="24"/>
                <w:szCs w:val="24"/>
              </w:rPr>
            </w:pPr>
            <w:r w:rsidRPr="001756F0">
              <w:rPr>
                <w:rFonts w:ascii="Arial" w:hAnsi="Arial" w:cs="Arial"/>
                <w:b/>
                <w:sz w:val="24"/>
                <w:szCs w:val="24"/>
              </w:rPr>
              <w:t xml:space="preserve">Organisation </w:t>
            </w:r>
          </w:p>
        </w:tc>
        <w:tc>
          <w:tcPr>
            <w:tcW w:w="6846" w:type="dxa"/>
            <w:shd w:val="clear" w:color="auto" w:fill="E6E6E6"/>
          </w:tcPr>
          <w:p w14:paraId="5372ABFF" w14:textId="77777777" w:rsidR="00250312" w:rsidRPr="001756F0" w:rsidRDefault="00250312" w:rsidP="00E22C29">
            <w:pPr>
              <w:rPr>
                <w:rFonts w:ascii="Arial" w:hAnsi="Arial" w:cs="Arial"/>
                <w:b/>
                <w:sz w:val="24"/>
                <w:szCs w:val="24"/>
              </w:rPr>
            </w:pPr>
            <w:r w:rsidRPr="001756F0">
              <w:rPr>
                <w:rFonts w:ascii="Arial" w:hAnsi="Arial" w:cs="Arial"/>
                <w:b/>
                <w:sz w:val="24"/>
                <w:szCs w:val="24"/>
              </w:rPr>
              <w:t>Background</w:t>
            </w:r>
          </w:p>
        </w:tc>
        <w:tc>
          <w:tcPr>
            <w:tcW w:w="4394" w:type="dxa"/>
            <w:shd w:val="clear" w:color="auto" w:fill="E6E6E6"/>
          </w:tcPr>
          <w:p w14:paraId="5372AC00" w14:textId="77777777" w:rsidR="00250312" w:rsidRPr="001756F0" w:rsidRDefault="00250312" w:rsidP="00E22C29">
            <w:pPr>
              <w:rPr>
                <w:rFonts w:ascii="Arial" w:hAnsi="Arial" w:cs="Arial"/>
                <w:b/>
                <w:sz w:val="24"/>
                <w:szCs w:val="24"/>
              </w:rPr>
            </w:pPr>
            <w:r w:rsidRPr="001756F0">
              <w:rPr>
                <w:rFonts w:ascii="Arial" w:hAnsi="Arial" w:cs="Arial"/>
                <w:b/>
                <w:sz w:val="24"/>
                <w:szCs w:val="24"/>
              </w:rPr>
              <w:t>Representatives</w:t>
            </w:r>
          </w:p>
          <w:p w14:paraId="5372AC01" w14:textId="77777777" w:rsidR="00250312" w:rsidRPr="001756F0" w:rsidRDefault="00250312" w:rsidP="00E22C29">
            <w:pPr>
              <w:rPr>
                <w:rFonts w:ascii="Arial" w:hAnsi="Arial" w:cs="Arial"/>
                <w:b/>
                <w:sz w:val="24"/>
                <w:szCs w:val="24"/>
              </w:rPr>
            </w:pPr>
          </w:p>
        </w:tc>
      </w:tr>
      <w:tr w:rsidR="00250312" w:rsidRPr="00080100" w14:paraId="5372AC0A" w14:textId="77777777" w:rsidTr="00E22C29">
        <w:trPr>
          <w:trHeight w:val="699"/>
        </w:trPr>
        <w:tc>
          <w:tcPr>
            <w:tcW w:w="2935" w:type="dxa"/>
            <w:shd w:val="clear" w:color="auto" w:fill="auto"/>
          </w:tcPr>
          <w:p w14:paraId="5372AC03" w14:textId="77777777" w:rsidR="00250312" w:rsidRDefault="00250312" w:rsidP="00E22C29">
            <w:pPr>
              <w:rPr>
                <w:rFonts w:ascii="Arial" w:hAnsi="Arial" w:cs="Arial"/>
                <w:b/>
                <w:szCs w:val="22"/>
                <w:lang w:eastAsia="en-US"/>
              </w:rPr>
            </w:pPr>
            <w:r>
              <w:rPr>
                <w:rFonts w:ascii="Arial" w:hAnsi="Arial" w:cs="Arial"/>
                <w:b/>
                <w:szCs w:val="22"/>
              </w:rPr>
              <w:t xml:space="preserve">Parliamentary All Party Leisure Group </w:t>
            </w:r>
          </w:p>
          <w:p w14:paraId="5372AC04" w14:textId="77777777" w:rsidR="00250312" w:rsidRDefault="00250312" w:rsidP="00E22C29">
            <w:pPr>
              <w:rPr>
                <w:rFonts w:ascii="Arial" w:hAnsi="Arial" w:cs="Arial"/>
                <w:szCs w:val="22"/>
              </w:rPr>
            </w:pPr>
          </w:p>
          <w:p w14:paraId="5372AC05" w14:textId="77777777" w:rsidR="00250312" w:rsidRDefault="00250312" w:rsidP="00E22C29">
            <w:pPr>
              <w:rPr>
                <w:rFonts w:ascii="Arial" w:hAnsi="Arial" w:cs="Arial"/>
                <w:szCs w:val="22"/>
                <w:lang w:eastAsia="en-US"/>
              </w:rPr>
            </w:pPr>
          </w:p>
        </w:tc>
        <w:tc>
          <w:tcPr>
            <w:tcW w:w="6846" w:type="dxa"/>
            <w:shd w:val="clear" w:color="auto" w:fill="auto"/>
          </w:tcPr>
          <w:p w14:paraId="5372AC06" w14:textId="77777777" w:rsidR="00250312" w:rsidRDefault="00250312" w:rsidP="00E22C29">
            <w:pPr>
              <w:rPr>
                <w:rFonts w:ascii="Arial" w:hAnsi="Arial" w:cs="Arial"/>
                <w:bCs/>
                <w:szCs w:val="22"/>
                <w:lang w:eastAsia="en-US"/>
              </w:rPr>
            </w:pPr>
            <w:r>
              <w:rPr>
                <w:rFonts w:ascii="Arial" w:hAnsi="Arial" w:cs="Arial"/>
                <w:bCs/>
                <w:szCs w:val="22"/>
              </w:rPr>
              <w:t xml:space="preserve">The All Party Leisure Group brings together MPs and Peers with an interest in leisure policy to discuss latest developments.  </w:t>
            </w:r>
          </w:p>
        </w:tc>
        <w:tc>
          <w:tcPr>
            <w:tcW w:w="4394" w:type="dxa"/>
            <w:shd w:val="clear" w:color="auto" w:fill="auto"/>
          </w:tcPr>
          <w:p w14:paraId="5372AC07" w14:textId="77777777" w:rsidR="00250312" w:rsidRDefault="00250312" w:rsidP="00E22C29">
            <w:pPr>
              <w:rPr>
                <w:rFonts w:ascii="Arial" w:hAnsi="Arial" w:cs="Arial"/>
                <w:b/>
                <w:szCs w:val="22"/>
              </w:rPr>
            </w:pPr>
            <w:r w:rsidRPr="006C1DEE">
              <w:rPr>
                <w:rFonts w:ascii="Arial" w:hAnsi="Arial" w:cs="Arial"/>
                <w:b/>
                <w:szCs w:val="22"/>
              </w:rPr>
              <w:t>1 place</w:t>
            </w:r>
          </w:p>
          <w:p w14:paraId="5372AC08" w14:textId="77777777" w:rsidR="00250312" w:rsidRDefault="00250312" w:rsidP="00250312">
            <w:pPr>
              <w:pStyle w:val="ListParagraph"/>
              <w:numPr>
                <w:ilvl w:val="0"/>
                <w:numId w:val="4"/>
              </w:numPr>
              <w:rPr>
                <w:rFonts w:ascii="Arial" w:hAnsi="Arial" w:cs="Arial"/>
                <w:szCs w:val="22"/>
              </w:rPr>
            </w:pPr>
            <w:r w:rsidRPr="008A7772">
              <w:rPr>
                <w:rFonts w:ascii="Arial" w:hAnsi="Arial" w:cs="Arial"/>
                <w:szCs w:val="22"/>
              </w:rPr>
              <w:t xml:space="preserve">Cllr Blake Pain or Doreen Stephenson </w:t>
            </w:r>
          </w:p>
          <w:p w14:paraId="5372AC09" w14:textId="77777777" w:rsidR="00250312" w:rsidRPr="008A7772" w:rsidRDefault="00250312" w:rsidP="00250312">
            <w:pPr>
              <w:pStyle w:val="ListParagraph"/>
              <w:numPr>
                <w:ilvl w:val="0"/>
                <w:numId w:val="4"/>
              </w:numPr>
              <w:rPr>
                <w:rFonts w:ascii="Arial" w:hAnsi="Arial" w:cs="Arial"/>
                <w:szCs w:val="22"/>
              </w:rPr>
            </w:pPr>
            <w:r w:rsidRPr="008A7772">
              <w:rPr>
                <w:rFonts w:ascii="Arial" w:hAnsi="Arial" w:cs="Arial"/>
                <w:szCs w:val="22"/>
              </w:rPr>
              <w:t>Harborough DC /</w:t>
            </w:r>
            <w:r>
              <w:rPr>
                <w:rFonts w:ascii="Arial" w:hAnsi="Arial" w:cs="Arial"/>
                <w:szCs w:val="22"/>
              </w:rPr>
              <w:t xml:space="preserve"> </w:t>
            </w:r>
            <w:r w:rsidRPr="008A7772">
              <w:rPr>
                <w:rFonts w:ascii="Arial" w:hAnsi="Arial" w:cs="Arial"/>
                <w:szCs w:val="22"/>
              </w:rPr>
              <w:t>East Lindsey DC   (Cons)</w:t>
            </w:r>
          </w:p>
        </w:tc>
      </w:tr>
      <w:tr w:rsidR="00250312" w:rsidRPr="00080100" w14:paraId="5372AC11" w14:textId="77777777" w:rsidTr="00E22C29">
        <w:trPr>
          <w:trHeight w:val="699"/>
        </w:trPr>
        <w:tc>
          <w:tcPr>
            <w:tcW w:w="2935" w:type="dxa"/>
            <w:shd w:val="clear" w:color="auto" w:fill="auto"/>
          </w:tcPr>
          <w:p w14:paraId="5372AC0B" w14:textId="77777777" w:rsidR="00250312" w:rsidRDefault="00250312" w:rsidP="00E22C29">
            <w:pPr>
              <w:rPr>
                <w:rFonts w:ascii="Arial" w:hAnsi="Arial" w:cs="Arial"/>
                <w:b/>
                <w:szCs w:val="22"/>
                <w:lang w:eastAsia="en-US"/>
              </w:rPr>
            </w:pPr>
            <w:r>
              <w:rPr>
                <w:rFonts w:ascii="Arial" w:hAnsi="Arial" w:cs="Arial"/>
                <w:b/>
                <w:szCs w:val="22"/>
              </w:rPr>
              <w:t>National Youth Libraries Board</w:t>
            </w:r>
          </w:p>
          <w:p w14:paraId="5372AC0C" w14:textId="77777777" w:rsidR="00250312" w:rsidRDefault="00250312" w:rsidP="00E22C29">
            <w:pPr>
              <w:rPr>
                <w:rFonts w:ascii="Arial" w:hAnsi="Arial" w:cs="Arial"/>
                <w:color w:val="000000"/>
                <w:szCs w:val="22"/>
                <w:lang w:eastAsia="en-US"/>
              </w:rPr>
            </w:pPr>
          </w:p>
        </w:tc>
        <w:tc>
          <w:tcPr>
            <w:tcW w:w="6846" w:type="dxa"/>
            <w:shd w:val="clear" w:color="auto" w:fill="auto"/>
          </w:tcPr>
          <w:p w14:paraId="5372AC0D" w14:textId="77777777" w:rsidR="00250312" w:rsidRDefault="00250312" w:rsidP="00E22C29">
            <w:pPr>
              <w:rPr>
                <w:rFonts w:ascii="Arial" w:hAnsi="Arial" w:cs="Arial"/>
                <w:szCs w:val="22"/>
                <w:lang w:eastAsia="en-US"/>
              </w:rPr>
            </w:pPr>
            <w:r>
              <w:rPr>
                <w:rFonts w:ascii="Arial" w:hAnsi="Arial" w:cs="Arial"/>
                <w:szCs w:val="22"/>
              </w:rPr>
              <w:t>The National Youth Libraries Board champions the role of libraries in delivering outcomes for children.</w:t>
            </w:r>
          </w:p>
        </w:tc>
        <w:tc>
          <w:tcPr>
            <w:tcW w:w="4394" w:type="dxa"/>
            <w:shd w:val="clear" w:color="auto" w:fill="auto"/>
          </w:tcPr>
          <w:p w14:paraId="5372AC0E" w14:textId="77777777" w:rsidR="00250312" w:rsidRDefault="00250312" w:rsidP="00E22C29">
            <w:pPr>
              <w:rPr>
                <w:rFonts w:ascii="Arial" w:hAnsi="Arial" w:cs="Arial"/>
                <w:b/>
                <w:szCs w:val="22"/>
              </w:rPr>
            </w:pPr>
            <w:r w:rsidRPr="006C1DEE">
              <w:rPr>
                <w:rFonts w:ascii="Arial" w:hAnsi="Arial" w:cs="Arial"/>
                <w:b/>
                <w:szCs w:val="22"/>
              </w:rPr>
              <w:t>1 place</w:t>
            </w:r>
          </w:p>
          <w:p w14:paraId="5372AC0F" w14:textId="77777777" w:rsidR="00250312" w:rsidRDefault="00250312" w:rsidP="00250312">
            <w:pPr>
              <w:pStyle w:val="ListParagraph"/>
              <w:numPr>
                <w:ilvl w:val="0"/>
                <w:numId w:val="4"/>
              </w:numPr>
              <w:rPr>
                <w:rFonts w:ascii="Arial" w:hAnsi="Arial" w:cs="Arial"/>
                <w:szCs w:val="22"/>
              </w:rPr>
            </w:pPr>
            <w:r>
              <w:rPr>
                <w:rFonts w:ascii="Arial" w:hAnsi="Arial" w:cs="Arial"/>
                <w:szCs w:val="22"/>
              </w:rPr>
              <w:t>Cllr Barrie Grunewald (Lab)</w:t>
            </w:r>
          </w:p>
          <w:p w14:paraId="5372AC10" w14:textId="77777777" w:rsidR="00250312" w:rsidRDefault="00250312" w:rsidP="00E22C29">
            <w:pPr>
              <w:pStyle w:val="ListParagraph"/>
              <w:rPr>
                <w:rFonts w:ascii="Arial" w:hAnsi="Arial" w:cs="Arial"/>
                <w:szCs w:val="22"/>
              </w:rPr>
            </w:pPr>
            <w:r w:rsidRPr="008A7772">
              <w:rPr>
                <w:rFonts w:ascii="Arial" w:hAnsi="Arial" w:cs="Arial"/>
                <w:szCs w:val="22"/>
              </w:rPr>
              <w:t>St. Helens MBC</w:t>
            </w:r>
          </w:p>
        </w:tc>
      </w:tr>
      <w:tr w:rsidR="00250312" w:rsidRPr="00080100" w14:paraId="5372AC18" w14:textId="77777777" w:rsidTr="00E22C29">
        <w:trPr>
          <w:trHeight w:val="699"/>
        </w:trPr>
        <w:tc>
          <w:tcPr>
            <w:tcW w:w="2935" w:type="dxa"/>
            <w:shd w:val="clear" w:color="auto" w:fill="auto"/>
          </w:tcPr>
          <w:p w14:paraId="5372AC12" w14:textId="77777777" w:rsidR="00250312" w:rsidRDefault="00250312" w:rsidP="00E22C29">
            <w:pPr>
              <w:rPr>
                <w:rFonts w:ascii="Arial" w:hAnsi="Arial" w:cs="Arial"/>
                <w:b/>
                <w:szCs w:val="22"/>
                <w:lang w:eastAsia="en-US"/>
              </w:rPr>
            </w:pPr>
            <w:r>
              <w:rPr>
                <w:rFonts w:ascii="Arial" w:hAnsi="Arial" w:cs="Arial"/>
                <w:b/>
                <w:szCs w:val="22"/>
              </w:rPr>
              <w:t>British Board of Film Classification – Consultative Council</w:t>
            </w:r>
          </w:p>
          <w:p w14:paraId="5372AC13" w14:textId="77777777" w:rsidR="00250312" w:rsidRDefault="00250312" w:rsidP="00E22C29">
            <w:pPr>
              <w:rPr>
                <w:rFonts w:ascii="Arial" w:hAnsi="Arial" w:cs="Arial"/>
                <w:color w:val="000000"/>
                <w:szCs w:val="22"/>
                <w:lang w:eastAsia="en-US"/>
              </w:rPr>
            </w:pPr>
          </w:p>
        </w:tc>
        <w:tc>
          <w:tcPr>
            <w:tcW w:w="6846" w:type="dxa"/>
            <w:shd w:val="clear" w:color="auto" w:fill="auto"/>
          </w:tcPr>
          <w:p w14:paraId="5372AC14" w14:textId="77777777" w:rsidR="00250312" w:rsidRDefault="00250312" w:rsidP="00E22C29">
            <w:pPr>
              <w:rPr>
                <w:rFonts w:ascii="Arial" w:hAnsi="Arial" w:cs="Arial"/>
                <w:szCs w:val="22"/>
                <w:lang w:eastAsia="en-US"/>
              </w:rPr>
            </w:pPr>
            <w:r>
              <w:rPr>
                <w:rFonts w:ascii="Arial" w:hAnsi="Arial" w:cs="Arial"/>
                <w:szCs w:val="22"/>
              </w:rPr>
              <w:lastRenderedPageBreak/>
              <w:t xml:space="preserve">The British Board of Film Classification classifies films on behalf of Local Authorities and videos / DVDs under the terms of the Video Recordings Act. Its "Consultative Council" is a requirement of the </w:t>
            </w:r>
            <w:r>
              <w:rPr>
                <w:rFonts w:ascii="Arial" w:hAnsi="Arial" w:cs="Arial"/>
                <w:szCs w:val="22"/>
              </w:rPr>
              <w:lastRenderedPageBreak/>
              <w:t xml:space="preserve">Board's designation under the Video Recordings Act. </w:t>
            </w:r>
          </w:p>
        </w:tc>
        <w:tc>
          <w:tcPr>
            <w:tcW w:w="4394" w:type="dxa"/>
            <w:shd w:val="clear" w:color="auto" w:fill="auto"/>
          </w:tcPr>
          <w:p w14:paraId="5372AC15" w14:textId="77777777" w:rsidR="00250312" w:rsidRDefault="00250312" w:rsidP="00E22C29">
            <w:pPr>
              <w:rPr>
                <w:rFonts w:ascii="Arial" w:hAnsi="Arial" w:cs="Arial"/>
                <w:b/>
                <w:szCs w:val="22"/>
              </w:rPr>
            </w:pPr>
            <w:r w:rsidRPr="006C1DEE">
              <w:rPr>
                <w:rFonts w:ascii="Arial" w:hAnsi="Arial" w:cs="Arial"/>
                <w:b/>
                <w:szCs w:val="22"/>
              </w:rPr>
              <w:lastRenderedPageBreak/>
              <w:t>1 place</w:t>
            </w:r>
          </w:p>
          <w:p w14:paraId="5372AC16" w14:textId="77777777" w:rsidR="00250312" w:rsidRDefault="00250312" w:rsidP="00250312">
            <w:pPr>
              <w:pStyle w:val="ListParagraph"/>
              <w:numPr>
                <w:ilvl w:val="0"/>
                <w:numId w:val="4"/>
              </w:numPr>
              <w:rPr>
                <w:rFonts w:ascii="Arial" w:hAnsi="Arial" w:cs="Arial"/>
                <w:szCs w:val="22"/>
              </w:rPr>
            </w:pPr>
            <w:r>
              <w:rPr>
                <w:rFonts w:ascii="Arial" w:hAnsi="Arial" w:cs="Arial"/>
                <w:szCs w:val="22"/>
              </w:rPr>
              <w:t xml:space="preserve">Cllr Sir William Lawrence </w:t>
            </w:r>
            <w:proofErr w:type="spellStart"/>
            <w:r>
              <w:rPr>
                <w:rFonts w:ascii="Arial" w:hAnsi="Arial" w:cs="Arial"/>
                <w:szCs w:val="22"/>
              </w:rPr>
              <w:t>Bt</w:t>
            </w:r>
            <w:proofErr w:type="spellEnd"/>
            <w:r>
              <w:rPr>
                <w:rFonts w:ascii="Arial" w:hAnsi="Arial" w:cs="Arial"/>
                <w:szCs w:val="22"/>
              </w:rPr>
              <w:t xml:space="preserve"> (Con)</w:t>
            </w:r>
          </w:p>
          <w:p w14:paraId="5372AC17" w14:textId="77777777" w:rsidR="00250312" w:rsidRPr="008A7772" w:rsidRDefault="00250312" w:rsidP="00E22C29">
            <w:pPr>
              <w:pStyle w:val="ListParagraph"/>
              <w:rPr>
                <w:rFonts w:ascii="Arial" w:hAnsi="Arial" w:cs="Arial"/>
                <w:szCs w:val="22"/>
              </w:rPr>
            </w:pPr>
            <w:r w:rsidRPr="008A7772">
              <w:rPr>
                <w:rFonts w:ascii="Arial" w:hAnsi="Arial" w:cs="Arial"/>
                <w:szCs w:val="22"/>
              </w:rPr>
              <w:t>Stratford-on-Avon DC</w:t>
            </w:r>
          </w:p>
        </w:tc>
      </w:tr>
      <w:tr w:rsidR="00250312" w:rsidRPr="00080100" w14:paraId="5372AC1F" w14:textId="77777777" w:rsidTr="00E22C29">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19" w14:textId="77777777" w:rsidR="00250312" w:rsidRPr="002A2B3C" w:rsidRDefault="009B0736" w:rsidP="00E22C29">
            <w:pPr>
              <w:rPr>
                <w:rFonts w:ascii="Arial" w:hAnsi="Arial" w:cs="Arial"/>
                <w:b/>
                <w:szCs w:val="22"/>
              </w:rPr>
            </w:pPr>
            <w:hyperlink r:id="rId6" w:history="1">
              <w:r w:rsidR="00250312" w:rsidRPr="002A2B3C">
                <w:rPr>
                  <w:rFonts w:ascii="Arial" w:hAnsi="Arial" w:cs="Arial"/>
                  <w:b/>
                  <w:szCs w:val="22"/>
                </w:rPr>
                <w:t>Tourism Alliance</w:t>
              </w:r>
            </w:hyperlink>
          </w:p>
          <w:p w14:paraId="5372AC1A" w14:textId="77777777" w:rsidR="00250312" w:rsidRDefault="00250312" w:rsidP="00E22C29">
            <w:pPr>
              <w:rPr>
                <w:rFonts w:ascii="Arial" w:hAnsi="Arial" w:cs="Arial"/>
                <w:b/>
                <w:szCs w:val="22"/>
                <w:lang w:eastAsia="en-US"/>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14:paraId="5372AC1B" w14:textId="77777777" w:rsidR="00250312" w:rsidRDefault="00250312" w:rsidP="00E22C29">
            <w:pPr>
              <w:rPr>
                <w:rFonts w:ascii="Arial" w:hAnsi="Arial" w:cs="Arial"/>
                <w:szCs w:val="22"/>
                <w:lang w:eastAsia="en-US"/>
              </w:rPr>
            </w:pPr>
            <w:r>
              <w:rPr>
                <w:rFonts w:ascii="Arial" w:hAnsi="Arial" w:cs="Arial"/>
                <w:szCs w:val="22"/>
              </w:rPr>
              <w:t>The TA seeks to establish and maintain a favourable operating environment for all businesses involved in the delivery of tourism, particularly in England.  The LGA has a non-voting place on the Board.</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372AC1C" w14:textId="77777777" w:rsidR="00250312" w:rsidRPr="008A7772" w:rsidRDefault="00250312" w:rsidP="00E22C29">
            <w:pPr>
              <w:rPr>
                <w:rFonts w:ascii="Arial" w:hAnsi="Arial" w:cs="Arial"/>
                <w:b/>
                <w:szCs w:val="22"/>
                <w:lang w:val="fr-FR"/>
              </w:rPr>
            </w:pPr>
            <w:r w:rsidRPr="008A7772">
              <w:rPr>
                <w:rFonts w:ascii="Arial" w:hAnsi="Arial" w:cs="Arial"/>
                <w:b/>
                <w:szCs w:val="22"/>
                <w:lang w:val="fr-FR"/>
              </w:rPr>
              <w:t>1 place</w:t>
            </w:r>
          </w:p>
          <w:p w14:paraId="5372AC1D" w14:textId="77777777" w:rsidR="00250312" w:rsidRDefault="00250312" w:rsidP="00250312">
            <w:pPr>
              <w:pStyle w:val="ListParagraph"/>
              <w:numPr>
                <w:ilvl w:val="0"/>
                <w:numId w:val="4"/>
              </w:numPr>
              <w:rPr>
                <w:rFonts w:ascii="Arial" w:hAnsi="Arial" w:cs="Arial"/>
                <w:szCs w:val="22"/>
                <w:lang w:val="fr-FR" w:eastAsia="en-US"/>
              </w:rPr>
            </w:pPr>
            <w:r w:rsidRPr="008A7772">
              <w:rPr>
                <w:rFonts w:ascii="Arial" w:hAnsi="Arial" w:cs="Arial"/>
                <w:szCs w:val="22"/>
                <w:lang w:val="fr-FR"/>
              </w:rPr>
              <w:t xml:space="preserve">Cllr </w:t>
            </w:r>
            <w:r w:rsidRPr="008A7772">
              <w:rPr>
                <w:rFonts w:ascii="Arial" w:hAnsi="Arial" w:cs="Arial"/>
                <w:szCs w:val="22"/>
              </w:rPr>
              <w:t>Sonja</w:t>
            </w:r>
            <w:r w:rsidRPr="008A7772">
              <w:rPr>
                <w:rFonts w:ascii="Arial" w:hAnsi="Arial" w:cs="Arial"/>
                <w:szCs w:val="22"/>
                <w:lang w:val="fr-FR"/>
              </w:rPr>
              <w:t xml:space="preserve"> </w:t>
            </w:r>
            <w:proofErr w:type="spellStart"/>
            <w:r w:rsidRPr="008A7772">
              <w:rPr>
                <w:rFonts w:ascii="Arial" w:hAnsi="Arial" w:cs="Arial"/>
                <w:szCs w:val="22"/>
                <w:lang w:val="fr-FR"/>
              </w:rPr>
              <w:t>Crisp</w:t>
            </w:r>
            <w:proofErr w:type="spellEnd"/>
            <w:r w:rsidRPr="008A7772">
              <w:rPr>
                <w:rFonts w:ascii="Arial" w:hAnsi="Arial" w:cs="Arial"/>
                <w:szCs w:val="22"/>
                <w:lang w:val="fr-FR"/>
              </w:rPr>
              <w:t xml:space="preserve"> (</w:t>
            </w:r>
            <w:proofErr w:type="spellStart"/>
            <w:r w:rsidRPr="008A7772">
              <w:rPr>
                <w:rFonts w:ascii="Arial" w:hAnsi="Arial" w:cs="Arial"/>
                <w:szCs w:val="22"/>
                <w:lang w:val="fr-FR"/>
              </w:rPr>
              <w:t>Lab</w:t>
            </w:r>
            <w:proofErr w:type="spellEnd"/>
            <w:r w:rsidRPr="008A7772">
              <w:rPr>
                <w:rFonts w:ascii="Arial" w:hAnsi="Arial" w:cs="Arial"/>
                <w:szCs w:val="22"/>
                <w:lang w:val="fr-FR"/>
              </w:rPr>
              <w:t>)</w:t>
            </w:r>
          </w:p>
          <w:p w14:paraId="5372AC1E" w14:textId="77777777" w:rsidR="00250312" w:rsidRPr="008A7772" w:rsidRDefault="00250312" w:rsidP="00E22C29">
            <w:pPr>
              <w:pStyle w:val="ListParagraph"/>
              <w:rPr>
                <w:rFonts w:ascii="Arial" w:hAnsi="Arial" w:cs="Arial"/>
                <w:szCs w:val="22"/>
                <w:lang w:val="fr-FR" w:eastAsia="en-US"/>
              </w:rPr>
            </w:pPr>
            <w:r w:rsidRPr="008A7772">
              <w:rPr>
                <w:rFonts w:ascii="Arial" w:hAnsi="Arial" w:cs="Arial"/>
                <w:color w:val="000000"/>
                <w:szCs w:val="22"/>
                <w:lang w:eastAsia="en-US"/>
              </w:rPr>
              <w:t>City of York Council</w:t>
            </w:r>
          </w:p>
        </w:tc>
      </w:tr>
      <w:tr w:rsidR="00250312" w:rsidRPr="00080100" w14:paraId="5372AC29" w14:textId="77777777" w:rsidTr="00E22C29">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20" w14:textId="77777777" w:rsidR="00250312" w:rsidRPr="002A2B3C" w:rsidRDefault="009B0736" w:rsidP="00E22C29">
            <w:pPr>
              <w:rPr>
                <w:rFonts w:ascii="Arial" w:hAnsi="Arial" w:cs="Arial"/>
                <w:b/>
                <w:szCs w:val="22"/>
              </w:rPr>
            </w:pPr>
            <w:hyperlink r:id="rId7" w:history="1">
              <w:r w:rsidR="00250312" w:rsidRPr="002A2B3C">
                <w:rPr>
                  <w:rFonts w:ascii="Arial" w:hAnsi="Arial" w:cs="Arial"/>
                  <w:b/>
                  <w:szCs w:val="22"/>
                </w:rPr>
                <w:t xml:space="preserve">British Destinations </w:t>
              </w:r>
            </w:hyperlink>
          </w:p>
          <w:p w14:paraId="5372AC21" w14:textId="77777777" w:rsidR="00250312" w:rsidRDefault="00250312" w:rsidP="00E22C29">
            <w:pPr>
              <w:rPr>
                <w:rFonts w:ascii="Arial" w:hAnsi="Arial" w:cs="Arial"/>
                <w:szCs w:val="22"/>
                <w:lang w:eastAsia="en-US"/>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14:paraId="5372AC22" w14:textId="77777777" w:rsidR="00250312" w:rsidRDefault="00250312" w:rsidP="00E22C29">
            <w:pPr>
              <w:rPr>
                <w:rFonts w:ascii="Arial" w:hAnsi="Arial" w:cs="Arial"/>
                <w:szCs w:val="22"/>
              </w:rPr>
            </w:pPr>
            <w:r>
              <w:rPr>
                <w:rFonts w:ascii="Arial" w:hAnsi="Arial" w:cs="Arial"/>
                <w:szCs w:val="22"/>
              </w:rPr>
              <w:t>Operates as a trade association representing the wider interest of local authority sponsored tourism.  Membership includes local government authorities of all types and sizes from across the UK, regional and local tourist boards and commercial organisations.</w:t>
            </w:r>
          </w:p>
          <w:p w14:paraId="5372AC23" w14:textId="77777777" w:rsidR="00250312" w:rsidRDefault="00250312" w:rsidP="00E22C29">
            <w:pPr>
              <w:rPr>
                <w:rFonts w:ascii="Arial" w:hAnsi="Arial" w:cs="Arial"/>
                <w:szCs w:val="22"/>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372AC24" w14:textId="77777777" w:rsidR="00250312" w:rsidRDefault="00250312" w:rsidP="00E22C29">
            <w:pPr>
              <w:rPr>
                <w:rFonts w:ascii="Arial" w:hAnsi="Arial" w:cs="Arial"/>
                <w:b/>
                <w:szCs w:val="22"/>
              </w:rPr>
            </w:pPr>
            <w:r w:rsidRPr="006C1DEE">
              <w:rPr>
                <w:rFonts w:ascii="Arial" w:hAnsi="Arial" w:cs="Arial"/>
                <w:b/>
                <w:szCs w:val="22"/>
              </w:rPr>
              <w:t>1 place</w:t>
            </w:r>
          </w:p>
          <w:p w14:paraId="5372AC25" w14:textId="77777777" w:rsidR="00250312" w:rsidRDefault="00250312" w:rsidP="00250312">
            <w:pPr>
              <w:pStyle w:val="ListParagraph"/>
              <w:numPr>
                <w:ilvl w:val="0"/>
                <w:numId w:val="4"/>
              </w:numPr>
              <w:rPr>
                <w:rFonts w:ascii="Arial" w:hAnsi="Arial" w:cs="Arial"/>
                <w:szCs w:val="22"/>
              </w:rPr>
            </w:pPr>
            <w:r>
              <w:rPr>
                <w:rFonts w:ascii="Arial" w:hAnsi="Arial" w:cs="Arial"/>
                <w:szCs w:val="22"/>
              </w:rPr>
              <w:t xml:space="preserve">Cllr </w:t>
            </w:r>
            <w:r w:rsidRPr="008A7772">
              <w:rPr>
                <w:rFonts w:ascii="Arial" w:hAnsi="Arial" w:cs="Arial"/>
                <w:szCs w:val="22"/>
                <w:lang w:val="fr-FR"/>
              </w:rPr>
              <w:t>Amanda</w:t>
            </w:r>
            <w:r>
              <w:rPr>
                <w:rFonts w:ascii="Arial" w:hAnsi="Arial" w:cs="Arial"/>
                <w:szCs w:val="22"/>
              </w:rPr>
              <w:t xml:space="preserve"> Martin (</w:t>
            </w:r>
            <w:proofErr w:type="spellStart"/>
            <w:r>
              <w:rPr>
                <w:rFonts w:ascii="Arial" w:hAnsi="Arial" w:cs="Arial"/>
                <w:szCs w:val="22"/>
              </w:rPr>
              <w:t>Ind</w:t>
            </w:r>
            <w:proofErr w:type="spellEnd"/>
            <w:r>
              <w:rPr>
                <w:rFonts w:ascii="Arial" w:hAnsi="Arial" w:cs="Arial"/>
                <w:szCs w:val="22"/>
              </w:rPr>
              <w:t>)</w:t>
            </w:r>
          </w:p>
          <w:p w14:paraId="5372AC26" w14:textId="77777777" w:rsidR="00250312" w:rsidRPr="008A7772" w:rsidRDefault="00250312" w:rsidP="00E22C29">
            <w:pPr>
              <w:pStyle w:val="ListParagraph"/>
              <w:rPr>
                <w:rFonts w:ascii="Arial" w:hAnsi="Arial" w:cs="Arial"/>
                <w:szCs w:val="22"/>
              </w:rPr>
            </w:pPr>
            <w:r w:rsidRPr="008A7772">
              <w:rPr>
                <w:rFonts w:ascii="Arial" w:hAnsi="Arial" w:cs="Arial"/>
                <w:szCs w:val="22"/>
              </w:rPr>
              <w:t>Council of the Isles of Scilly</w:t>
            </w:r>
          </w:p>
          <w:p w14:paraId="5372AC27" w14:textId="77777777" w:rsidR="00250312" w:rsidRDefault="00250312" w:rsidP="00E22C29">
            <w:pPr>
              <w:rPr>
                <w:rFonts w:ascii="Arial" w:hAnsi="Arial" w:cs="Arial"/>
                <w:b/>
                <w:szCs w:val="22"/>
              </w:rPr>
            </w:pPr>
          </w:p>
          <w:p w14:paraId="5372AC28" w14:textId="77777777" w:rsidR="00250312" w:rsidRDefault="00250312" w:rsidP="00E22C29">
            <w:pPr>
              <w:rPr>
                <w:rFonts w:ascii="Arial" w:hAnsi="Arial" w:cs="Arial"/>
                <w:color w:val="FF0000"/>
                <w:szCs w:val="22"/>
                <w:lang w:eastAsia="en-US"/>
              </w:rPr>
            </w:pPr>
          </w:p>
        </w:tc>
      </w:tr>
      <w:tr w:rsidR="00250312" w:rsidRPr="00080100" w14:paraId="5372AC30" w14:textId="77777777" w:rsidTr="00E22C29">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2A" w14:textId="77777777" w:rsidR="00250312" w:rsidRPr="007A7B35" w:rsidRDefault="009B0736" w:rsidP="00E22C29">
            <w:pPr>
              <w:rPr>
                <w:rFonts w:ascii="Arial" w:hAnsi="Arial" w:cs="Arial"/>
                <w:b/>
                <w:color w:val="000000"/>
                <w:szCs w:val="22"/>
                <w:lang w:eastAsia="en-US"/>
              </w:rPr>
            </w:pPr>
            <w:hyperlink r:id="rId8" w:history="1">
              <w:r w:rsidR="00250312" w:rsidRPr="007A7B35">
                <w:rPr>
                  <w:rStyle w:val="Hyperlink"/>
                  <w:rFonts w:ascii="Arial" w:hAnsi="Arial" w:cs="Arial"/>
                  <w:b/>
                  <w:color w:val="000000"/>
                  <w:szCs w:val="22"/>
                </w:rPr>
                <w:t>Local Authority World Heritage Forum</w:t>
              </w:r>
            </w:hyperlink>
          </w:p>
          <w:p w14:paraId="5372AC2B" w14:textId="77777777" w:rsidR="00250312" w:rsidRDefault="00250312" w:rsidP="00E22C29">
            <w:pPr>
              <w:rPr>
                <w:rFonts w:ascii="Arial" w:hAnsi="Arial" w:cs="Arial"/>
                <w:szCs w:val="22"/>
                <w:lang w:eastAsia="en-US"/>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14:paraId="5372AC2C" w14:textId="77777777" w:rsidR="00250312" w:rsidRDefault="00250312" w:rsidP="00E22C29">
            <w:pPr>
              <w:rPr>
                <w:rFonts w:ascii="Arial" w:hAnsi="Arial" w:cs="Arial"/>
                <w:szCs w:val="22"/>
                <w:lang w:val="en-US" w:eastAsia="en-US"/>
              </w:rPr>
            </w:pPr>
            <w:r>
              <w:rPr>
                <w:rFonts w:ascii="Arial" w:hAnsi="Arial" w:cs="Arial"/>
                <w:szCs w:val="22"/>
                <w:lang w:val="en-US"/>
              </w:rPr>
              <w:t>The Local Authority World Heritage Forum (LAWHF) is a network of local authorities in the UK that have the whole or part of an Inscribed World Heritage Site or Tentative Site within their administrative boundaries.  LAWHF helps local authorities play their part in protecting, conserving and presenting UK World Heritage Sites.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372AC2D" w14:textId="77777777" w:rsidR="00250312" w:rsidRDefault="00250312" w:rsidP="00E22C29">
            <w:pPr>
              <w:rPr>
                <w:rFonts w:ascii="Arial" w:hAnsi="Arial" w:cs="Arial"/>
                <w:b/>
                <w:szCs w:val="22"/>
              </w:rPr>
            </w:pPr>
            <w:r w:rsidRPr="006C1DEE">
              <w:rPr>
                <w:rFonts w:ascii="Arial" w:hAnsi="Arial" w:cs="Arial"/>
                <w:b/>
                <w:szCs w:val="22"/>
              </w:rPr>
              <w:t>1 place</w:t>
            </w:r>
          </w:p>
          <w:p w14:paraId="5372AC2E" w14:textId="77777777" w:rsidR="00250312" w:rsidRDefault="00250312" w:rsidP="00250312">
            <w:pPr>
              <w:pStyle w:val="ListParagraph"/>
              <w:numPr>
                <w:ilvl w:val="0"/>
                <w:numId w:val="4"/>
              </w:numPr>
              <w:rPr>
                <w:rFonts w:ascii="Arial" w:hAnsi="Arial" w:cs="Arial"/>
                <w:szCs w:val="22"/>
                <w:lang w:eastAsia="en-US"/>
              </w:rPr>
            </w:pPr>
            <w:r>
              <w:rPr>
                <w:rFonts w:ascii="Arial" w:hAnsi="Arial" w:cs="Arial"/>
                <w:szCs w:val="22"/>
              </w:rPr>
              <w:t>Cllr David Phillips (Lab)</w:t>
            </w:r>
          </w:p>
          <w:p w14:paraId="5372AC2F" w14:textId="77777777" w:rsidR="00250312" w:rsidRPr="008A7772" w:rsidRDefault="00250312" w:rsidP="00E22C29">
            <w:pPr>
              <w:pStyle w:val="ListParagraph"/>
              <w:rPr>
                <w:rFonts w:ascii="Arial" w:hAnsi="Arial" w:cs="Arial"/>
                <w:szCs w:val="22"/>
                <w:lang w:eastAsia="en-US"/>
              </w:rPr>
            </w:pPr>
            <w:r w:rsidRPr="008A7772">
              <w:rPr>
                <w:rFonts w:ascii="Arial" w:hAnsi="Arial" w:cs="Arial"/>
                <w:szCs w:val="22"/>
                <w:lang w:eastAsia="en-US"/>
              </w:rPr>
              <w:t>Swansea City and County Council</w:t>
            </w:r>
          </w:p>
        </w:tc>
      </w:tr>
      <w:tr w:rsidR="00250312" w:rsidRPr="00080100" w14:paraId="5372AC3F" w14:textId="77777777" w:rsidTr="00E22C29">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31" w14:textId="77777777" w:rsidR="00250312" w:rsidRPr="006C1DEE" w:rsidRDefault="00250312" w:rsidP="00E22C29">
            <w:pPr>
              <w:rPr>
                <w:rFonts w:ascii="Arial" w:hAnsi="Arial" w:cs="Arial"/>
                <w:b/>
                <w:u w:val="single"/>
              </w:rPr>
            </w:pPr>
            <w:r w:rsidRPr="006C1DEE">
              <w:rPr>
                <w:rFonts w:ascii="Arial" w:hAnsi="Arial" w:cs="Arial"/>
                <w:b/>
                <w:u w:val="single"/>
              </w:rPr>
              <w:t>Magna Carta 800th Committee</w:t>
            </w:r>
          </w:p>
        </w:tc>
        <w:tc>
          <w:tcPr>
            <w:tcW w:w="6846" w:type="dxa"/>
            <w:tcBorders>
              <w:top w:val="single" w:sz="4" w:space="0" w:color="auto"/>
              <w:left w:val="single" w:sz="4" w:space="0" w:color="auto"/>
              <w:bottom w:val="single" w:sz="4" w:space="0" w:color="auto"/>
              <w:right w:val="single" w:sz="4" w:space="0" w:color="auto"/>
            </w:tcBorders>
            <w:shd w:val="clear" w:color="auto" w:fill="auto"/>
          </w:tcPr>
          <w:p w14:paraId="5372AC32" w14:textId="77777777" w:rsidR="00250312" w:rsidRPr="006C1DEE" w:rsidRDefault="00250312" w:rsidP="00E22C29">
            <w:pPr>
              <w:shd w:val="clear" w:color="auto" w:fill="FFFFFF"/>
              <w:spacing w:line="360" w:lineRule="atLeast"/>
              <w:rPr>
                <w:rFonts w:ascii="Arial" w:hAnsi="Arial" w:cs="Arial"/>
                <w:b/>
                <w:bCs/>
                <w:color w:val="333333"/>
                <w:szCs w:val="22"/>
              </w:rPr>
            </w:pPr>
            <w:r w:rsidRPr="006C1DEE">
              <w:rPr>
                <w:rFonts w:ascii="Arial" w:hAnsi="Arial" w:cs="Arial"/>
                <w:b/>
                <w:bCs/>
                <w:color w:val="333333"/>
                <w:szCs w:val="22"/>
              </w:rPr>
              <w:t>The Trust’s Statement of Objectives for the 800t</w:t>
            </w:r>
            <w:r>
              <w:rPr>
                <w:rFonts w:ascii="Arial" w:hAnsi="Arial" w:cs="Arial"/>
                <w:b/>
                <w:bCs/>
                <w:color w:val="333333"/>
                <w:szCs w:val="22"/>
              </w:rPr>
              <w:t>h Anniversary Committee are:</w:t>
            </w:r>
          </w:p>
          <w:p w14:paraId="5372AC33" w14:textId="77777777" w:rsidR="00250312" w:rsidRPr="008A7772" w:rsidRDefault="00250312" w:rsidP="00250312">
            <w:pPr>
              <w:numPr>
                <w:ilvl w:val="0"/>
                <w:numId w:val="3"/>
              </w:numPr>
              <w:shd w:val="clear" w:color="auto" w:fill="FFFFFF"/>
              <w:ind w:left="0"/>
              <w:rPr>
                <w:rFonts w:ascii="Arial" w:hAnsi="Arial" w:cs="Arial"/>
                <w:color w:val="000000"/>
                <w:szCs w:val="22"/>
              </w:rPr>
            </w:pPr>
            <w:r w:rsidRPr="006C1DEE">
              <w:rPr>
                <w:rFonts w:ascii="Arial" w:hAnsi="Arial" w:cs="Arial"/>
                <w:color w:val="000000"/>
                <w:szCs w:val="22"/>
              </w:rPr>
              <w:t>To co-ordinate the 800th Centenary Celebrations of the sealing of the Magna Carta</w:t>
            </w:r>
          </w:p>
          <w:p w14:paraId="5372AC34" w14:textId="77777777" w:rsidR="00250312" w:rsidRPr="008A7772" w:rsidRDefault="00250312" w:rsidP="00250312">
            <w:pPr>
              <w:numPr>
                <w:ilvl w:val="0"/>
                <w:numId w:val="3"/>
              </w:numPr>
              <w:shd w:val="clear" w:color="auto" w:fill="FFFFFF"/>
              <w:ind w:left="0"/>
              <w:rPr>
                <w:rFonts w:ascii="Arial" w:hAnsi="Arial" w:cs="Arial"/>
                <w:color w:val="000000"/>
                <w:szCs w:val="22"/>
              </w:rPr>
            </w:pPr>
            <w:r w:rsidRPr="006C1DEE">
              <w:rPr>
                <w:rFonts w:ascii="Arial" w:hAnsi="Arial" w:cs="Arial"/>
                <w:color w:val="000000"/>
                <w:szCs w:val="22"/>
              </w:rPr>
              <w:t xml:space="preserve">To co-ordinate the upgrading of the Magna Carta Memorial on the Runnymede site </w:t>
            </w:r>
          </w:p>
          <w:p w14:paraId="5372AC35" w14:textId="77777777" w:rsidR="00250312" w:rsidRPr="008A7772" w:rsidRDefault="00250312" w:rsidP="00250312">
            <w:pPr>
              <w:numPr>
                <w:ilvl w:val="0"/>
                <w:numId w:val="3"/>
              </w:numPr>
              <w:shd w:val="clear" w:color="auto" w:fill="FFFFFF"/>
              <w:ind w:left="0"/>
              <w:rPr>
                <w:rFonts w:ascii="Arial" w:hAnsi="Arial" w:cs="Arial"/>
                <w:color w:val="000000"/>
                <w:szCs w:val="22"/>
              </w:rPr>
            </w:pPr>
            <w:r w:rsidRPr="006C1DEE">
              <w:rPr>
                <w:rFonts w:ascii="Arial" w:hAnsi="Arial" w:cs="Arial"/>
                <w:color w:val="000000"/>
                <w:szCs w:val="22"/>
              </w:rPr>
              <w:t>To ensure that all appropriate interests as determined by the Trustees are able to input ideas and suggestions into the Steering Group’s deliberations</w:t>
            </w:r>
          </w:p>
          <w:p w14:paraId="5372AC36" w14:textId="77777777" w:rsidR="00250312" w:rsidRPr="008A7772" w:rsidRDefault="00250312" w:rsidP="00250312">
            <w:pPr>
              <w:numPr>
                <w:ilvl w:val="0"/>
                <w:numId w:val="3"/>
              </w:numPr>
              <w:shd w:val="clear" w:color="auto" w:fill="FFFFFF"/>
              <w:ind w:left="0"/>
              <w:rPr>
                <w:rFonts w:ascii="Arial" w:hAnsi="Arial" w:cs="Arial"/>
                <w:color w:val="000000"/>
                <w:szCs w:val="22"/>
              </w:rPr>
            </w:pPr>
            <w:r w:rsidRPr="006C1DEE">
              <w:rPr>
                <w:rFonts w:ascii="Arial" w:hAnsi="Arial" w:cs="Arial"/>
                <w:color w:val="000000"/>
                <w:szCs w:val="22"/>
              </w:rPr>
              <w:t xml:space="preserve">To ensure that Trustees can provide a strategic lead in determining the nature and scope of the celebrations on a national and international basis </w:t>
            </w:r>
          </w:p>
          <w:p w14:paraId="5372AC37" w14:textId="77777777" w:rsidR="00250312" w:rsidRPr="008A7772" w:rsidRDefault="00250312" w:rsidP="00250312">
            <w:pPr>
              <w:numPr>
                <w:ilvl w:val="0"/>
                <w:numId w:val="3"/>
              </w:numPr>
              <w:shd w:val="clear" w:color="auto" w:fill="FFFFFF"/>
              <w:ind w:left="0"/>
              <w:rPr>
                <w:rFonts w:ascii="Arial" w:hAnsi="Arial" w:cs="Arial"/>
                <w:color w:val="000000"/>
                <w:szCs w:val="22"/>
              </w:rPr>
            </w:pPr>
            <w:r w:rsidRPr="006C1DEE">
              <w:rPr>
                <w:rFonts w:ascii="Arial" w:hAnsi="Arial" w:cs="Arial"/>
                <w:color w:val="000000"/>
                <w:szCs w:val="22"/>
              </w:rPr>
              <w:t>To determine costing a</w:t>
            </w:r>
            <w:r>
              <w:rPr>
                <w:rFonts w:ascii="Arial" w:hAnsi="Arial" w:cs="Arial"/>
                <w:color w:val="000000"/>
                <w:szCs w:val="22"/>
              </w:rPr>
              <w:t>nd potential sources of funding</w:t>
            </w:r>
          </w:p>
          <w:p w14:paraId="5372AC38" w14:textId="77777777" w:rsidR="00250312" w:rsidRPr="008A7772" w:rsidRDefault="00250312" w:rsidP="00250312">
            <w:pPr>
              <w:numPr>
                <w:ilvl w:val="0"/>
                <w:numId w:val="3"/>
              </w:numPr>
              <w:shd w:val="clear" w:color="auto" w:fill="FFFFFF"/>
              <w:ind w:left="0"/>
              <w:rPr>
                <w:rFonts w:ascii="Arial" w:hAnsi="Arial" w:cs="Arial"/>
                <w:color w:val="000000"/>
                <w:szCs w:val="22"/>
              </w:rPr>
            </w:pPr>
            <w:r w:rsidRPr="006C1DEE">
              <w:rPr>
                <w:rFonts w:ascii="Arial" w:hAnsi="Arial" w:cs="Arial"/>
                <w:color w:val="000000"/>
                <w:szCs w:val="22"/>
              </w:rPr>
              <w:t xml:space="preserve">To develop a communications strategy to inform the media and all other interests of the Trust’s initiatives </w:t>
            </w:r>
          </w:p>
          <w:p w14:paraId="5372AC39" w14:textId="77777777" w:rsidR="00250312" w:rsidRPr="008A7772" w:rsidRDefault="00250312" w:rsidP="00250312">
            <w:pPr>
              <w:numPr>
                <w:ilvl w:val="0"/>
                <w:numId w:val="3"/>
              </w:numPr>
              <w:shd w:val="clear" w:color="auto" w:fill="FFFFFF"/>
              <w:ind w:left="0"/>
              <w:rPr>
                <w:rFonts w:ascii="Arial" w:hAnsi="Arial" w:cs="Arial"/>
                <w:color w:val="000000"/>
                <w:szCs w:val="22"/>
              </w:rPr>
            </w:pPr>
            <w:r w:rsidRPr="006C1DEE">
              <w:rPr>
                <w:rFonts w:ascii="Arial" w:hAnsi="Arial" w:cs="Arial"/>
                <w:color w:val="000000"/>
                <w:szCs w:val="22"/>
              </w:rPr>
              <w:t xml:space="preserve">To consider what the legacy of the 2015 celebrations shall be </w:t>
            </w:r>
          </w:p>
          <w:p w14:paraId="5372AC3A" w14:textId="77777777" w:rsidR="00250312" w:rsidRPr="008A7772" w:rsidRDefault="00250312" w:rsidP="00250312">
            <w:pPr>
              <w:numPr>
                <w:ilvl w:val="0"/>
                <w:numId w:val="3"/>
              </w:numPr>
              <w:shd w:val="clear" w:color="auto" w:fill="FFFFFF"/>
              <w:ind w:left="0"/>
              <w:rPr>
                <w:rFonts w:ascii="Arial" w:hAnsi="Arial" w:cs="Arial"/>
                <w:color w:val="000000"/>
                <w:szCs w:val="22"/>
              </w:rPr>
            </w:pPr>
            <w:r w:rsidRPr="006C1DEE">
              <w:rPr>
                <w:rFonts w:ascii="Arial" w:hAnsi="Arial" w:cs="Arial"/>
                <w:color w:val="000000"/>
                <w:szCs w:val="22"/>
              </w:rPr>
              <w:lastRenderedPageBreak/>
              <w:t xml:space="preserve">To report regularly to the Trustees on progress </w:t>
            </w:r>
          </w:p>
          <w:p w14:paraId="5372AC3B" w14:textId="77777777" w:rsidR="00250312" w:rsidRPr="008A7772" w:rsidRDefault="00250312" w:rsidP="00250312">
            <w:pPr>
              <w:numPr>
                <w:ilvl w:val="0"/>
                <w:numId w:val="3"/>
              </w:numPr>
              <w:shd w:val="clear" w:color="auto" w:fill="FFFFFF"/>
              <w:ind w:left="0"/>
              <w:rPr>
                <w:rFonts w:ascii="Arial" w:hAnsi="Arial" w:cs="Arial"/>
                <w:color w:val="000000"/>
                <w:szCs w:val="22"/>
              </w:rPr>
            </w:pPr>
            <w:r w:rsidRPr="006C1DEE">
              <w:rPr>
                <w:rFonts w:ascii="Arial" w:hAnsi="Arial" w:cs="Arial"/>
                <w:color w:val="000000"/>
                <w:szCs w:val="22"/>
              </w:rPr>
              <w:t xml:space="preserve">To coordinate the plans and activities of the local committees. (added at the following Trust meeting)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372AC3C" w14:textId="77777777" w:rsidR="00250312" w:rsidRDefault="00250312" w:rsidP="00E22C29">
            <w:pPr>
              <w:rPr>
                <w:rFonts w:ascii="Arial" w:hAnsi="Arial" w:cs="Arial"/>
                <w:b/>
                <w:szCs w:val="22"/>
              </w:rPr>
            </w:pPr>
            <w:r>
              <w:rPr>
                <w:rFonts w:ascii="Arial" w:hAnsi="Arial" w:cs="Arial"/>
                <w:b/>
                <w:szCs w:val="22"/>
              </w:rPr>
              <w:lastRenderedPageBreak/>
              <w:t>1 place</w:t>
            </w:r>
          </w:p>
          <w:p w14:paraId="5372AC3D" w14:textId="77777777" w:rsidR="00250312" w:rsidRPr="008A7772" w:rsidRDefault="00250312" w:rsidP="00250312">
            <w:pPr>
              <w:pStyle w:val="ListParagraph"/>
              <w:numPr>
                <w:ilvl w:val="0"/>
                <w:numId w:val="4"/>
              </w:numPr>
              <w:rPr>
                <w:rFonts w:ascii="Arial" w:hAnsi="Arial" w:cs="Arial"/>
                <w:b/>
                <w:szCs w:val="22"/>
              </w:rPr>
            </w:pPr>
            <w:r w:rsidRPr="008A7772">
              <w:rPr>
                <w:rFonts w:ascii="Arial" w:hAnsi="Arial" w:cs="Arial"/>
                <w:szCs w:val="22"/>
              </w:rPr>
              <w:t>C</w:t>
            </w:r>
            <w:r w:rsidRPr="006C1DEE">
              <w:rPr>
                <w:rFonts w:ascii="Arial" w:hAnsi="Arial" w:cs="Arial"/>
                <w:szCs w:val="22"/>
              </w:rPr>
              <w:t xml:space="preserve">llr Peter </w:t>
            </w:r>
            <w:proofErr w:type="spellStart"/>
            <w:r w:rsidRPr="006C1DEE">
              <w:rPr>
                <w:rFonts w:ascii="Arial" w:hAnsi="Arial" w:cs="Arial"/>
                <w:szCs w:val="22"/>
              </w:rPr>
              <w:t>Golds</w:t>
            </w:r>
            <w:proofErr w:type="spellEnd"/>
            <w:r w:rsidRPr="006C1DEE">
              <w:rPr>
                <w:rFonts w:ascii="Arial" w:hAnsi="Arial" w:cs="Arial"/>
                <w:szCs w:val="22"/>
              </w:rPr>
              <w:t xml:space="preserve"> (Cons)</w:t>
            </w:r>
          </w:p>
          <w:p w14:paraId="5372AC3E" w14:textId="77777777" w:rsidR="00250312" w:rsidRPr="008A7772" w:rsidRDefault="00250312" w:rsidP="00E22C29">
            <w:pPr>
              <w:pStyle w:val="ListParagraph"/>
              <w:rPr>
                <w:rFonts w:ascii="Arial" w:hAnsi="Arial" w:cs="Arial"/>
                <w:b/>
                <w:szCs w:val="22"/>
              </w:rPr>
            </w:pPr>
            <w:r w:rsidRPr="008A7772">
              <w:rPr>
                <w:rFonts w:ascii="Arial" w:hAnsi="Arial" w:cs="Arial"/>
                <w:szCs w:val="22"/>
              </w:rPr>
              <w:t>Tower Hamlets LB</w:t>
            </w:r>
          </w:p>
        </w:tc>
      </w:tr>
      <w:tr w:rsidR="00250312" w:rsidRPr="007A7B35" w14:paraId="5372AC46" w14:textId="77777777" w:rsidTr="00E22C29">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40" w14:textId="77777777" w:rsidR="00250312" w:rsidRDefault="00250312" w:rsidP="00E22C29">
            <w:pPr>
              <w:rPr>
                <w:rFonts w:ascii="Arial" w:hAnsi="Arial" w:cs="Arial"/>
                <w:b/>
                <w:szCs w:val="22"/>
                <w:lang w:eastAsia="en-US"/>
              </w:rPr>
            </w:pPr>
            <w:proofErr w:type="spellStart"/>
            <w:r>
              <w:rPr>
                <w:rFonts w:ascii="Arial" w:hAnsi="Arial" w:cs="Arial"/>
                <w:b/>
                <w:szCs w:val="22"/>
              </w:rPr>
              <w:lastRenderedPageBreak/>
              <w:t>VisitEngland’s</w:t>
            </w:r>
            <w:proofErr w:type="spellEnd"/>
            <w:r>
              <w:rPr>
                <w:rFonts w:ascii="Arial" w:hAnsi="Arial" w:cs="Arial"/>
                <w:b/>
                <w:szCs w:val="22"/>
              </w:rPr>
              <w:t xml:space="preserve"> Visitor Economy Forum</w:t>
            </w:r>
          </w:p>
          <w:p w14:paraId="5372AC41" w14:textId="77777777" w:rsidR="00250312" w:rsidRDefault="00250312" w:rsidP="00E22C29">
            <w:pPr>
              <w:rPr>
                <w:rFonts w:ascii="Arial" w:hAnsi="Arial" w:cs="Arial"/>
                <w:b/>
                <w:szCs w:val="22"/>
                <w:lang w:eastAsia="en-US"/>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14:paraId="5372AC42" w14:textId="77777777" w:rsidR="00250312" w:rsidRDefault="00250312" w:rsidP="00E22C29">
            <w:pPr>
              <w:rPr>
                <w:rFonts w:ascii="Arial" w:hAnsi="Arial" w:cs="Arial"/>
                <w:szCs w:val="22"/>
                <w:lang w:val="en-US" w:eastAsia="en-US"/>
              </w:rPr>
            </w:pPr>
            <w:r>
              <w:rPr>
                <w:rFonts w:ascii="Arial" w:hAnsi="Arial" w:cs="Arial"/>
                <w:szCs w:val="22"/>
              </w:rPr>
              <w:t xml:space="preserve">Set up to encourage collaboration between tourism industry partners, debate issues affecting the industry and to share good practice.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372AC43" w14:textId="77777777" w:rsidR="00250312" w:rsidRPr="006C1DEE" w:rsidRDefault="00250312" w:rsidP="00E22C29">
            <w:pPr>
              <w:rPr>
                <w:rFonts w:ascii="Arial" w:hAnsi="Arial" w:cs="Arial"/>
                <w:b/>
                <w:szCs w:val="22"/>
              </w:rPr>
            </w:pPr>
            <w:r w:rsidRPr="006C1DEE">
              <w:rPr>
                <w:rFonts w:ascii="Arial" w:hAnsi="Arial" w:cs="Arial"/>
                <w:b/>
                <w:szCs w:val="22"/>
              </w:rPr>
              <w:t>1 place</w:t>
            </w:r>
          </w:p>
          <w:p w14:paraId="5372AC44" w14:textId="77777777" w:rsidR="00250312" w:rsidRDefault="00250312" w:rsidP="00250312">
            <w:pPr>
              <w:pStyle w:val="ListParagraph"/>
              <w:numPr>
                <w:ilvl w:val="0"/>
                <w:numId w:val="4"/>
              </w:numPr>
              <w:rPr>
                <w:rFonts w:ascii="Arial" w:hAnsi="Arial" w:cs="Arial"/>
                <w:szCs w:val="22"/>
                <w:lang w:eastAsia="en-US"/>
              </w:rPr>
            </w:pPr>
            <w:r>
              <w:rPr>
                <w:rFonts w:ascii="Arial" w:hAnsi="Arial" w:cs="Arial"/>
                <w:szCs w:val="22"/>
              </w:rPr>
              <w:t>TBC</w:t>
            </w:r>
          </w:p>
          <w:p w14:paraId="5372AC45" w14:textId="77777777" w:rsidR="00250312" w:rsidRDefault="00250312" w:rsidP="00E22C29">
            <w:pPr>
              <w:rPr>
                <w:rFonts w:ascii="Arial" w:hAnsi="Arial" w:cs="Arial"/>
                <w:b/>
                <w:szCs w:val="22"/>
                <w:lang w:eastAsia="en-US"/>
              </w:rPr>
            </w:pPr>
          </w:p>
        </w:tc>
      </w:tr>
    </w:tbl>
    <w:p w14:paraId="5372AC47" w14:textId="77777777" w:rsidR="00250312" w:rsidRPr="002A2B3C" w:rsidRDefault="00250312" w:rsidP="00250312">
      <w:pPr>
        <w:pStyle w:val="LGAItemNoHeading"/>
        <w:spacing w:before="240"/>
        <w:rPr>
          <w:rFonts w:ascii="Arial" w:hAnsi="Arial" w:cs="Arial"/>
          <w:sz w:val="24"/>
          <w:szCs w:val="24"/>
        </w:rPr>
      </w:pPr>
      <w:r w:rsidRPr="002A2B3C">
        <w:rPr>
          <w:rFonts w:ascii="Arial" w:hAnsi="Arial" w:cs="Arial"/>
          <w:sz w:val="24"/>
          <w:szCs w:val="24"/>
        </w:rPr>
        <w:t>Ad-hominem appointment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6846"/>
        <w:gridCol w:w="4394"/>
      </w:tblGrid>
      <w:tr w:rsidR="00250312" w:rsidRPr="00080100" w14:paraId="5372AC4C" w14:textId="77777777" w:rsidTr="00E22C29">
        <w:tc>
          <w:tcPr>
            <w:tcW w:w="2935" w:type="dxa"/>
            <w:shd w:val="clear" w:color="auto" w:fill="E6E6E6"/>
          </w:tcPr>
          <w:p w14:paraId="5372AC48" w14:textId="77777777" w:rsidR="00250312" w:rsidRPr="00080100" w:rsidRDefault="00250312" w:rsidP="00E22C29">
            <w:pPr>
              <w:rPr>
                <w:rFonts w:ascii="Arial" w:hAnsi="Arial" w:cs="Arial"/>
                <w:b/>
                <w:sz w:val="24"/>
                <w:szCs w:val="24"/>
              </w:rPr>
            </w:pPr>
            <w:r w:rsidRPr="00080100">
              <w:rPr>
                <w:rFonts w:ascii="Arial" w:hAnsi="Arial" w:cs="Arial"/>
                <w:b/>
                <w:sz w:val="24"/>
                <w:szCs w:val="24"/>
              </w:rPr>
              <w:t xml:space="preserve">LGA Structure </w:t>
            </w:r>
          </w:p>
        </w:tc>
        <w:tc>
          <w:tcPr>
            <w:tcW w:w="6846" w:type="dxa"/>
            <w:shd w:val="clear" w:color="auto" w:fill="E6E6E6"/>
          </w:tcPr>
          <w:p w14:paraId="5372AC49" w14:textId="77777777" w:rsidR="00250312" w:rsidRPr="00080100" w:rsidRDefault="00250312" w:rsidP="00E22C29">
            <w:pPr>
              <w:rPr>
                <w:rFonts w:ascii="Arial" w:hAnsi="Arial" w:cs="Arial"/>
                <w:b/>
                <w:sz w:val="24"/>
                <w:szCs w:val="24"/>
              </w:rPr>
            </w:pPr>
            <w:r w:rsidRPr="00080100">
              <w:rPr>
                <w:rFonts w:ascii="Arial" w:hAnsi="Arial" w:cs="Arial"/>
                <w:b/>
                <w:sz w:val="24"/>
                <w:szCs w:val="24"/>
              </w:rPr>
              <w:t>Background</w:t>
            </w:r>
          </w:p>
        </w:tc>
        <w:tc>
          <w:tcPr>
            <w:tcW w:w="4394" w:type="dxa"/>
            <w:shd w:val="clear" w:color="auto" w:fill="E6E6E6"/>
          </w:tcPr>
          <w:p w14:paraId="5372AC4A" w14:textId="77777777" w:rsidR="00250312" w:rsidRPr="00080100" w:rsidRDefault="00250312" w:rsidP="00E22C29">
            <w:pPr>
              <w:rPr>
                <w:rFonts w:ascii="Arial" w:hAnsi="Arial" w:cs="Arial"/>
                <w:b/>
                <w:sz w:val="24"/>
                <w:szCs w:val="24"/>
              </w:rPr>
            </w:pPr>
            <w:r w:rsidRPr="00080100">
              <w:rPr>
                <w:rFonts w:ascii="Arial" w:hAnsi="Arial" w:cs="Arial"/>
                <w:b/>
                <w:sz w:val="24"/>
                <w:szCs w:val="24"/>
              </w:rPr>
              <w:t>Representatives</w:t>
            </w:r>
          </w:p>
          <w:p w14:paraId="5372AC4B" w14:textId="77777777" w:rsidR="00250312" w:rsidRPr="00080100" w:rsidRDefault="00250312" w:rsidP="00E22C29">
            <w:pPr>
              <w:rPr>
                <w:rFonts w:ascii="Arial" w:hAnsi="Arial" w:cs="Arial"/>
                <w:b/>
                <w:sz w:val="24"/>
                <w:szCs w:val="24"/>
              </w:rPr>
            </w:pPr>
          </w:p>
        </w:tc>
      </w:tr>
      <w:tr w:rsidR="00250312" w:rsidRPr="001756F0" w14:paraId="5372AC56" w14:textId="77777777" w:rsidTr="00E22C29">
        <w:trPr>
          <w:trHeight w:val="274"/>
        </w:trPr>
        <w:tc>
          <w:tcPr>
            <w:tcW w:w="2935" w:type="dxa"/>
            <w:shd w:val="clear" w:color="auto" w:fill="auto"/>
          </w:tcPr>
          <w:p w14:paraId="5372AC4D" w14:textId="77777777" w:rsidR="00250312" w:rsidRDefault="00250312" w:rsidP="00E22C29">
            <w:pPr>
              <w:rPr>
                <w:rFonts w:ascii="Arial" w:hAnsi="Arial" w:cs="Arial"/>
                <w:b/>
                <w:szCs w:val="22"/>
                <w:lang w:eastAsia="en-US"/>
              </w:rPr>
            </w:pPr>
            <w:r>
              <w:rPr>
                <w:rFonts w:ascii="Arial" w:hAnsi="Arial" w:cs="Arial"/>
                <w:b/>
                <w:szCs w:val="22"/>
              </w:rPr>
              <w:t>Tourism for All</w:t>
            </w:r>
          </w:p>
        </w:tc>
        <w:tc>
          <w:tcPr>
            <w:tcW w:w="6846" w:type="dxa"/>
            <w:shd w:val="clear" w:color="auto" w:fill="auto"/>
          </w:tcPr>
          <w:p w14:paraId="5372AC4E" w14:textId="77777777" w:rsidR="00250312" w:rsidRDefault="00250312" w:rsidP="00E22C29">
            <w:pPr>
              <w:rPr>
                <w:rFonts w:ascii="Arial" w:hAnsi="Arial" w:cs="Arial"/>
                <w:szCs w:val="22"/>
                <w:lang w:val="en-US" w:eastAsia="en-US"/>
              </w:rPr>
            </w:pPr>
            <w:r>
              <w:rPr>
                <w:rFonts w:ascii="Arial" w:hAnsi="Arial" w:cs="Arial"/>
                <w:szCs w:val="22"/>
                <w:lang w:val="en-US"/>
              </w:rPr>
              <w:t>A national registered charity which provides:</w:t>
            </w:r>
          </w:p>
          <w:p w14:paraId="5372AC4F" w14:textId="77777777" w:rsidR="00250312" w:rsidRDefault="00250312" w:rsidP="00250312">
            <w:pPr>
              <w:numPr>
                <w:ilvl w:val="0"/>
                <w:numId w:val="2"/>
              </w:numPr>
              <w:rPr>
                <w:rFonts w:ascii="Arial" w:hAnsi="Arial" w:cs="Arial"/>
                <w:szCs w:val="22"/>
                <w:lang w:val="en-US"/>
              </w:rPr>
            </w:pPr>
            <w:r>
              <w:rPr>
                <w:rFonts w:ascii="Arial" w:hAnsi="Arial" w:cs="Arial"/>
                <w:szCs w:val="22"/>
                <w:lang w:val="en-US"/>
              </w:rPr>
              <w:t>Information to people with disabilities and older people in relation to accessible accommodation and other tourism services;</w:t>
            </w:r>
          </w:p>
          <w:p w14:paraId="5372AC50" w14:textId="77777777" w:rsidR="00250312" w:rsidRDefault="00250312" w:rsidP="00250312">
            <w:pPr>
              <w:numPr>
                <w:ilvl w:val="0"/>
                <w:numId w:val="2"/>
              </w:numPr>
              <w:rPr>
                <w:rFonts w:ascii="Arial" w:hAnsi="Arial" w:cs="Arial"/>
                <w:szCs w:val="22"/>
                <w:lang w:val="en-US"/>
              </w:rPr>
            </w:pPr>
            <w:r>
              <w:rPr>
                <w:rFonts w:ascii="Arial" w:hAnsi="Arial" w:cs="Arial"/>
                <w:szCs w:val="22"/>
                <w:lang w:val="en-US"/>
              </w:rPr>
              <w:t>Providing expertise and support to the tourism and hospitality sector to provide accessible services for all;</w:t>
            </w:r>
          </w:p>
          <w:p w14:paraId="5372AC51" w14:textId="77777777" w:rsidR="00250312" w:rsidRPr="008A7772" w:rsidRDefault="00250312" w:rsidP="00250312">
            <w:pPr>
              <w:numPr>
                <w:ilvl w:val="0"/>
                <w:numId w:val="2"/>
              </w:numPr>
              <w:rPr>
                <w:rFonts w:ascii="Arial" w:hAnsi="Arial" w:cs="Arial"/>
                <w:szCs w:val="22"/>
                <w:lang w:val="en-US" w:eastAsia="en-US"/>
              </w:rPr>
            </w:pPr>
            <w:r>
              <w:rPr>
                <w:rFonts w:ascii="Arial" w:hAnsi="Arial" w:cs="Arial"/>
                <w:szCs w:val="22"/>
                <w:lang w:val="en-US"/>
              </w:rPr>
              <w:t>A network for organizations and individuals who wish to support our objectives.</w:t>
            </w:r>
          </w:p>
        </w:tc>
        <w:tc>
          <w:tcPr>
            <w:tcW w:w="4394" w:type="dxa"/>
            <w:shd w:val="clear" w:color="auto" w:fill="auto"/>
          </w:tcPr>
          <w:p w14:paraId="5372AC52" w14:textId="77777777" w:rsidR="00250312" w:rsidRPr="007D462B" w:rsidRDefault="00250312" w:rsidP="00E22C29">
            <w:pPr>
              <w:rPr>
                <w:rFonts w:ascii="Arial" w:hAnsi="Arial" w:cs="Arial"/>
                <w:b/>
                <w:szCs w:val="22"/>
                <w:lang w:eastAsia="en-US"/>
              </w:rPr>
            </w:pPr>
            <w:r w:rsidRPr="007D462B">
              <w:rPr>
                <w:rFonts w:ascii="Arial" w:hAnsi="Arial" w:cs="Arial"/>
                <w:b/>
                <w:szCs w:val="22"/>
              </w:rPr>
              <w:t xml:space="preserve">1 place </w:t>
            </w:r>
          </w:p>
          <w:p w14:paraId="5372AC53" w14:textId="77777777" w:rsidR="00250312" w:rsidRDefault="00250312" w:rsidP="00250312">
            <w:pPr>
              <w:pStyle w:val="ListParagraph"/>
              <w:numPr>
                <w:ilvl w:val="0"/>
                <w:numId w:val="4"/>
              </w:numPr>
              <w:rPr>
                <w:rFonts w:ascii="Arial" w:hAnsi="Arial" w:cs="Arial"/>
                <w:szCs w:val="22"/>
              </w:rPr>
            </w:pPr>
            <w:r w:rsidRPr="00DF23A0">
              <w:rPr>
                <w:rFonts w:ascii="Arial" w:hAnsi="Arial" w:cs="Arial"/>
                <w:szCs w:val="22"/>
              </w:rPr>
              <w:t>Sir William Lawrence</w:t>
            </w:r>
            <w:r>
              <w:rPr>
                <w:rFonts w:ascii="Arial" w:hAnsi="Arial" w:cs="Arial"/>
                <w:b/>
                <w:szCs w:val="22"/>
              </w:rPr>
              <w:t xml:space="preserve"> </w:t>
            </w:r>
            <w:r w:rsidRPr="00400C6E">
              <w:rPr>
                <w:rFonts w:ascii="Arial" w:hAnsi="Arial" w:cs="Arial"/>
                <w:szCs w:val="22"/>
              </w:rPr>
              <w:t>(Con</w:t>
            </w:r>
            <w:r>
              <w:rPr>
                <w:rFonts w:ascii="Arial" w:hAnsi="Arial" w:cs="Arial"/>
                <w:szCs w:val="22"/>
              </w:rPr>
              <w:t>s</w:t>
            </w:r>
            <w:r w:rsidRPr="00400C6E">
              <w:rPr>
                <w:rFonts w:ascii="Arial" w:hAnsi="Arial" w:cs="Arial"/>
                <w:szCs w:val="22"/>
              </w:rPr>
              <w:t xml:space="preserve">) </w:t>
            </w:r>
            <w:r>
              <w:rPr>
                <w:rFonts w:ascii="Arial" w:hAnsi="Arial" w:cs="Arial"/>
                <w:szCs w:val="22"/>
              </w:rPr>
              <w:t>(as Organisation Chair)</w:t>
            </w:r>
          </w:p>
          <w:p w14:paraId="5372AC54" w14:textId="77777777" w:rsidR="00250312" w:rsidRPr="008A7772" w:rsidRDefault="00250312" w:rsidP="00E22C29">
            <w:pPr>
              <w:pStyle w:val="ListParagraph"/>
              <w:rPr>
                <w:rFonts w:ascii="Arial" w:hAnsi="Arial" w:cs="Arial"/>
                <w:szCs w:val="22"/>
              </w:rPr>
            </w:pPr>
            <w:r w:rsidRPr="008A7772">
              <w:rPr>
                <w:rFonts w:ascii="Arial" w:hAnsi="Arial" w:cs="Arial"/>
                <w:szCs w:val="22"/>
              </w:rPr>
              <w:t>Stratford-on-Avon DC</w:t>
            </w:r>
          </w:p>
          <w:p w14:paraId="5372AC55" w14:textId="77777777" w:rsidR="00250312" w:rsidRDefault="00250312" w:rsidP="00E22C29">
            <w:pPr>
              <w:rPr>
                <w:rFonts w:ascii="Arial" w:hAnsi="Arial" w:cs="Arial"/>
                <w:szCs w:val="22"/>
                <w:lang w:eastAsia="en-US"/>
              </w:rPr>
            </w:pPr>
          </w:p>
        </w:tc>
      </w:tr>
    </w:tbl>
    <w:p w14:paraId="5372AC57" w14:textId="77777777" w:rsidR="00250312" w:rsidRDefault="00250312" w:rsidP="00250312"/>
    <w:p w14:paraId="6C58BB47" w14:textId="77777777" w:rsidR="009B0736" w:rsidRDefault="009B0736" w:rsidP="00250312">
      <w:pPr>
        <w:pStyle w:val="LGAItemNoHeading"/>
        <w:spacing w:before="0" w:after="0" w:line="240" w:lineRule="auto"/>
        <w:rPr>
          <w:rFonts w:ascii="Arial" w:hAnsi="Arial" w:cs="Arial"/>
          <w:sz w:val="28"/>
          <w:szCs w:val="28"/>
        </w:rPr>
      </w:pPr>
    </w:p>
    <w:p w14:paraId="5372AC58" w14:textId="77777777" w:rsidR="00250312" w:rsidRDefault="00250312" w:rsidP="00250312">
      <w:pPr>
        <w:pStyle w:val="LGAItemNoHeading"/>
        <w:spacing w:before="0" w:after="0" w:line="240" w:lineRule="auto"/>
        <w:rPr>
          <w:rFonts w:ascii="Arial" w:hAnsi="Arial" w:cs="Arial"/>
          <w:sz w:val="28"/>
          <w:szCs w:val="28"/>
        </w:rPr>
      </w:pPr>
      <w:r>
        <w:rPr>
          <w:rFonts w:ascii="Arial" w:hAnsi="Arial" w:cs="Arial"/>
          <w:sz w:val="28"/>
          <w:szCs w:val="28"/>
        </w:rPr>
        <w:t>Community Wellbeing:  Outside Bodies</w:t>
      </w:r>
    </w:p>
    <w:p w14:paraId="5372AC59" w14:textId="77777777" w:rsidR="00250312" w:rsidRPr="008C224A" w:rsidRDefault="00250312" w:rsidP="00250312">
      <w:pPr>
        <w:pStyle w:val="LGAItemNoHeading"/>
        <w:spacing w:before="0" w:after="0" w:line="240" w:lineRule="auto"/>
        <w:rPr>
          <w:rFonts w:ascii="Arial" w:hAnsi="Arial" w:cs="Arial"/>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7271"/>
        <w:gridCol w:w="3969"/>
      </w:tblGrid>
      <w:tr w:rsidR="00250312" w:rsidRPr="001756F0" w14:paraId="5372AC5E" w14:textId="77777777" w:rsidTr="00E22C29">
        <w:trPr>
          <w:tblHeader/>
        </w:trPr>
        <w:tc>
          <w:tcPr>
            <w:tcW w:w="2935" w:type="dxa"/>
            <w:shd w:val="clear" w:color="auto" w:fill="E6E6E6"/>
          </w:tcPr>
          <w:p w14:paraId="5372AC5A" w14:textId="77777777" w:rsidR="00250312" w:rsidRPr="001756F0" w:rsidRDefault="00250312" w:rsidP="00E22C29">
            <w:pPr>
              <w:rPr>
                <w:rFonts w:ascii="Arial" w:hAnsi="Arial" w:cs="Arial"/>
                <w:b/>
                <w:sz w:val="24"/>
                <w:szCs w:val="24"/>
              </w:rPr>
            </w:pPr>
            <w:r w:rsidRPr="001756F0">
              <w:rPr>
                <w:rFonts w:ascii="Arial" w:hAnsi="Arial" w:cs="Arial"/>
                <w:b/>
                <w:sz w:val="24"/>
                <w:szCs w:val="24"/>
              </w:rPr>
              <w:t xml:space="preserve">Organisation </w:t>
            </w:r>
          </w:p>
        </w:tc>
        <w:tc>
          <w:tcPr>
            <w:tcW w:w="7271" w:type="dxa"/>
            <w:shd w:val="clear" w:color="auto" w:fill="E6E6E6"/>
          </w:tcPr>
          <w:p w14:paraId="5372AC5B" w14:textId="77777777" w:rsidR="00250312" w:rsidRPr="001756F0" w:rsidRDefault="00250312" w:rsidP="00E22C29">
            <w:pPr>
              <w:rPr>
                <w:rFonts w:ascii="Arial" w:hAnsi="Arial" w:cs="Arial"/>
                <w:b/>
                <w:sz w:val="24"/>
                <w:szCs w:val="24"/>
              </w:rPr>
            </w:pPr>
            <w:r w:rsidRPr="001756F0">
              <w:rPr>
                <w:rFonts w:ascii="Arial" w:hAnsi="Arial" w:cs="Arial"/>
                <w:b/>
                <w:sz w:val="24"/>
                <w:szCs w:val="24"/>
              </w:rPr>
              <w:t>Background</w:t>
            </w:r>
          </w:p>
        </w:tc>
        <w:tc>
          <w:tcPr>
            <w:tcW w:w="3969" w:type="dxa"/>
            <w:shd w:val="clear" w:color="auto" w:fill="E6E6E6"/>
          </w:tcPr>
          <w:p w14:paraId="5372AC5C" w14:textId="77777777" w:rsidR="00250312" w:rsidRPr="001756F0" w:rsidRDefault="00250312" w:rsidP="00E22C29">
            <w:pPr>
              <w:rPr>
                <w:rFonts w:ascii="Arial" w:hAnsi="Arial" w:cs="Arial"/>
                <w:b/>
                <w:sz w:val="24"/>
                <w:szCs w:val="24"/>
              </w:rPr>
            </w:pPr>
            <w:r w:rsidRPr="001756F0">
              <w:rPr>
                <w:rFonts w:ascii="Arial" w:hAnsi="Arial" w:cs="Arial"/>
                <w:b/>
                <w:sz w:val="24"/>
                <w:szCs w:val="24"/>
              </w:rPr>
              <w:t>Representatives</w:t>
            </w:r>
          </w:p>
          <w:p w14:paraId="5372AC5D" w14:textId="77777777" w:rsidR="00250312" w:rsidRPr="001756F0" w:rsidRDefault="00250312" w:rsidP="00E22C29">
            <w:pPr>
              <w:rPr>
                <w:rFonts w:ascii="Arial" w:hAnsi="Arial" w:cs="Arial"/>
                <w:b/>
                <w:sz w:val="24"/>
                <w:szCs w:val="24"/>
              </w:rPr>
            </w:pPr>
          </w:p>
        </w:tc>
      </w:tr>
      <w:tr w:rsidR="00250312" w:rsidRPr="00080100" w14:paraId="5372AC66" w14:textId="77777777" w:rsidTr="00E22C29">
        <w:trPr>
          <w:trHeight w:val="699"/>
        </w:trPr>
        <w:tc>
          <w:tcPr>
            <w:tcW w:w="2935" w:type="dxa"/>
            <w:shd w:val="clear" w:color="auto" w:fill="auto"/>
          </w:tcPr>
          <w:p w14:paraId="5372AC5F" w14:textId="77777777" w:rsidR="00250312" w:rsidRDefault="00250312" w:rsidP="00E22C29">
            <w:pPr>
              <w:rPr>
                <w:rFonts w:ascii="Arial" w:hAnsi="Arial" w:cs="Arial"/>
                <w:szCs w:val="22"/>
                <w:lang w:eastAsia="en-US"/>
              </w:rPr>
            </w:pPr>
            <w:r>
              <w:rPr>
                <w:rFonts w:ascii="Arial" w:hAnsi="Arial" w:cs="Arial"/>
                <w:szCs w:val="22"/>
                <w:lang w:eastAsia="en-US"/>
              </w:rPr>
              <w:t>Ministerial Obesity Review Group</w:t>
            </w:r>
          </w:p>
        </w:tc>
        <w:tc>
          <w:tcPr>
            <w:tcW w:w="7271" w:type="dxa"/>
            <w:shd w:val="clear" w:color="auto" w:fill="auto"/>
          </w:tcPr>
          <w:p w14:paraId="5372AC60" w14:textId="77777777" w:rsidR="00250312" w:rsidRPr="007B3BEE" w:rsidRDefault="00250312" w:rsidP="00E22C29">
            <w:pPr>
              <w:rPr>
                <w:rFonts w:ascii="Arial" w:hAnsi="Arial" w:cs="Arial"/>
                <w:bCs/>
                <w:szCs w:val="22"/>
                <w:lang w:eastAsia="en-US"/>
              </w:rPr>
            </w:pPr>
            <w:r w:rsidRPr="007B3BEE">
              <w:rPr>
                <w:rFonts w:ascii="Arial" w:hAnsi="Arial" w:cs="Arial"/>
                <w:bCs/>
                <w:szCs w:val="22"/>
                <w:lang w:eastAsia="en-US"/>
              </w:rPr>
              <w:t>The Obesity Review Group brings together a range of experts and partners to take stock of progress in meeting the national ambitions and to consider what more needs to be done</w:t>
            </w:r>
            <w:r>
              <w:rPr>
                <w:rFonts w:ascii="Arial" w:hAnsi="Arial" w:cs="Arial"/>
                <w:bCs/>
                <w:szCs w:val="22"/>
                <w:lang w:eastAsia="en-US"/>
              </w:rPr>
              <w:t xml:space="preserve">.  </w:t>
            </w:r>
            <w:r w:rsidRPr="007B3BEE">
              <w:rPr>
                <w:rFonts w:ascii="Arial" w:hAnsi="Arial" w:cs="Arial"/>
                <w:bCs/>
                <w:szCs w:val="22"/>
                <w:lang w:eastAsia="en-US"/>
              </w:rPr>
              <w:t>The role of the Group is to:</w:t>
            </w:r>
          </w:p>
          <w:p w14:paraId="5372AC61" w14:textId="77777777" w:rsidR="00250312" w:rsidRPr="007B3BEE" w:rsidRDefault="00250312" w:rsidP="00E22C29">
            <w:pPr>
              <w:rPr>
                <w:rFonts w:ascii="Arial" w:hAnsi="Arial" w:cs="Arial"/>
                <w:bCs/>
                <w:szCs w:val="22"/>
                <w:lang w:eastAsia="en-US"/>
              </w:rPr>
            </w:pPr>
            <w:r w:rsidRPr="007B3BEE">
              <w:rPr>
                <w:rFonts w:ascii="Arial" w:hAnsi="Arial" w:cs="Arial"/>
                <w:bCs/>
                <w:szCs w:val="22"/>
                <w:lang w:eastAsia="en-US"/>
              </w:rPr>
              <w:t xml:space="preserve"> </w:t>
            </w:r>
            <w:r w:rsidRPr="007B3BEE">
              <w:rPr>
                <w:rFonts w:ascii="Arial" w:hAnsi="Arial" w:cs="Arial" w:hint="eastAsia"/>
                <w:bCs/>
                <w:szCs w:val="22"/>
                <w:lang w:eastAsia="en-US"/>
              </w:rPr>
              <w:t>•</w:t>
            </w:r>
            <w:r w:rsidRPr="007B3BEE">
              <w:rPr>
                <w:rFonts w:ascii="Arial" w:hAnsi="Arial" w:cs="Arial"/>
                <w:bCs/>
                <w:szCs w:val="22"/>
                <w:lang w:eastAsia="en-US"/>
              </w:rPr>
              <w:t>consider and interpret national statistics on excess weight</w:t>
            </w:r>
          </w:p>
          <w:p w14:paraId="5372AC62" w14:textId="77777777" w:rsidR="00250312" w:rsidRPr="007B3BEE" w:rsidRDefault="00250312" w:rsidP="00E22C29">
            <w:pPr>
              <w:rPr>
                <w:rFonts w:ascii="Arial" w:hAnsi="Arial" w:cs="Arial"/>
                <w:bCs/>
                <w:szCs w:val="22"/>
                <w:lang w:eastAsia="en-US"/>
              </w:rPr>
            </w:pPr>
            <w:r w:rsidRPr="007B3BEE">
              <w:rPr>
                <w:rFonts w:ascii="Arial" w:hAnsi="Arial" w:cs="Arial" w:hint="eastAsia"/>
                <w:bCs/>
                <w:szCs w:val="22"/>
                <w:lang w:eastAsia="en-US"/>
              </w:rPr>
              <w:t>•</w:t>
            </w:r>
            <w:r w:rsidRPr="007B3BEE">
              <w:rPr>
                <w:rFonts w:ascii="Arial" w:hAnsi="Arial" w:cs="Arial"/>
                <w:bCs/>
                <w:szCs w:val="22"/>
                <w:lang w:eastAsia="en-US"/>
              </w:rPr>
              <w:t>share evidence and experience of initiatives to address or prevent excess weight and of the wider obesity landscape</w:t>
            </w:r>
          </w:p>
          <w:p w14:paraId="5372AC63" w14:textId="77777777" w:rsidR="00250312" w:rsidRDefault="00250312" w:rsidP="00E22C29">
            <w:pPr>
              <w:rPr>
                <w:rFonts w:ascii="Arial" w:hAnsi="Arial" w:cs="Arial"/>
                <w:bCs/>
                <w:szCs w:val="22"/>
                <w:lang w:eastAsia="en-US"/>
              </w:rPr>
            </w:pPr>
            <w:r w:rsidRPr="007B3BEE">
              <w:rPr>
                <w:rFonts w:ascii="Arial" w:hAnsi="Arial" w:cs="Arial" w:hint="eastAsia"/>
                <w:bCs/>
                <w:szCs w:val="22"/>
                <w:lang w:eastAsia="en-US"/>
              </w:rPr>
              <w:t>•</w:t>
            </w:r>
            <w:r w:rsidRPr="007B3BEE">
              <w:rPr>
                <w:rFonts w:ascii="Arial" w:hAnsi="Arial" w:cs="Arial"/>
                <w:bCs/>
                <w:szCs w:val="22"/>
                <w:lang w:eastAsia="en-US"/>
              </w:rPr>
              <w:t>advise on opportunities for research and support in the future for DH and others to consider</w:t>
            </w:r>
          </w:p>
        </w:tc>
        <w:tc>
          <w:tcPr>
            <w:tcW w:w="3969" w:type="dxa"/>
            <w:shd w:val="clear" w:color="auto" w:fill="auto"/>
          </w:tcPr>
          <w:p w14:paraId="5372AC64" w14:textId="77777777" w:rsidR="00250312" w:rsidRDefault="00250312" w:rsidP="00E22C29">
            <w:pPr>
              <w:rPr>
                <w:rFonts w:ascii="Arial" w:hAnsi="Arial" w:cs="Arial"/>
                <w:b/>
                <w:szCs w:val="22"/>
              </w:rPr>
            </w:pPr>
            <w:r w:rsidRPr="006C1DEE">
              <w:rPr>
                <w:rFonts w:ascii="Arial" w:hAnsi="Arial" w:cs="Arial"/>
                <w:b/>
                <w:szCs w:val="22"/>
              </w:rPr>
              <w:t>1 place</w:t>
            </w:r>
          </w:p>
          <w:p w14:paraId="5372AC65" w14:textId="6AB2321D" w:rsidR="00250312" w:rsidRPr="009B0736" w:rsidRDefault="009B0736" w:rsidP="009B0736">
            <w:pPr>
              <w:pStyle w:val="ListParagraph"/>
              <w:numPr>
                <w:ilvl w:val="0"/>
                <w:numId w:val="4"/>
              </w:numPr>
              <w:rPr>
                <w:rFonts w:ascii="Arial" w:hAnsi="Arial" w:cs="Arial"/>
                <w:szCs w:val="22"/>
                <w:lang w:eastAsia="en-US"/>
              </w:rPr>
            </w:pPr>
            <w:r>
              <w:rPr>
                <w:rFonts w:ascii="Arial" w:hAnsi="Arial" w:cs="Arial"/>
                <w:szCs w:val="22"/>
                <w:lang w:eastAsia="en-US"/>
              </w:rPr>
              <w:t>Cllr Katie Hall</w:t>
            </w:r>
          </w:p>
        </w:tc>
      </w:tr>
      <w:tr w:rsidR="00250312" w:rsidRPr="00080100" w14:paraId="5372AC6B" w14:textId="77777777" w:rsidTr="00E22C29">
        <w:trPr>
          <w:trHeight w:val="1047"/>
        </w:trPr>
        <w:tc>
          <w:tcPr>
            <w:tcW w:w="2935" w:type="dxa"/>
            <w:shd w:val="clear" w:color="auto" w:fill="auto"/>
          </w:tcPr>
          <w:p w14:paraId="5372AC67" w14:textId="77777777" w:rsidR="00250312" w:rsidRDefault="00250312" w:rsidP="00E22C29">
            <w:pPr>
              <w:rPr>
                <w:rFonts w:ascii="Arial" w:hAnsi="Arial" w:cs="Arial"/>
                <w:color w:val="000000"/>
                <w:szCs w:val="22"/>
                <w:lang w:eastAsia="en-US"/>
              </w:rPr>
            </w:pPr>
            <w:r>
              <w:rPr>
                <w:rFonts w:ascii="Arial" w:hAnsi="Arial" w:cs="Arial"/>
                <w:color w:val="000000"/>
                <w:szCs w:val="22"/>
                <w:lang w:eastAsia="en-US"/>
              </w:rPr>
              <w:lastRenderedPageBreak/>
              <w:t>Public Health System Group</w:t>
            </w:r>
          </w:p>
        </w:tc>
        <w:tc>
          <w:tcPr>
            <w:tcW w:w="7271" w:type="dxa"/>
            <w:shd w:val="clear" w:color="auto" w:fill="auto"/>
          </w:tcPr>
          <w:p w14:paraId="5372AC68" w14:textId="77777777" w:rsidR="00250312" w:rsidRDefault="00250312" w:rsidP="00E22C29">
            <w:pPr>
              <w:rPr>
                <w:rFonts w:ascii="Arial" w:hAnsi="Arial" w:cs="Arial"/>
                <w:szCs w:val="22"/>
                <w:lang w:eastAsia="en-US"/>
              </w:rPr>
            </w:pPr>
            <w:r>
              <w:rPr>
                <w:rFonts w:ascii="Arial" w:hAnsi="Arial" w:cs="Arial"/>
                <w:szCs w:val="22"/>
                <w:lang w:eastAsia="en-US"/>
              </w:rPr>
              <w:t xml:space="preserve">PH England Group to provide oversight to the change in approach to the delivery of Public Health </w:t>
            </w:r>
          </w:p>
        </w:tc>
        <w:tc>
          <w:tcPr>
            <w:tcW w:w="3969" w:type="dxa"/>
            <w:shd w:val="clear" w:color="auto" w:fill="auto"/>
          </w:tcPr>
          <w:p w14:paraId="5372AC69" w14:textId="77777777" w:rsidR="00250312" w:rsidRDefault="00250312" w:rsidP="00E22C29">
            <w:pPr>
              <w:rPr>
                <w:rFonts w:ascii="Arial" w:hAnsi="Arial" w:cs="Arial"/>
                <w:b/>
                <w:szCs w:val="22"/>
              </w:rPr>
            </w:pPr>
            <w:r w:rsidRPr="006C1DEE">
              <w:rPr>
                <w:rFonts w:ascii="Arial" w:hAnsi="Arial" w:cs="Arial"/>
                <w:b/>
                <w:szCs w:val="22"/>
              </w:rPr>
              <w:t>1 place</w:t>
            </w:r>
          </w:p>
          <w:p w14:paraId="5372AC6A" w14:textId="692E06A0" w:rsidR="00250312" w:rsidRPr="009B0736" w:rsidRDefault="009B0736" w:rsidP="009B0736">
            <w:pPr>
              <w:pStyle w:val="ListParagraph"/>
              <w:numPr>
                <w:ilvl w:val="0"/>
                <w:numId w:val="4"/>
              </w:numPr>
              <w:rPr>
                <w:rFonts w:ascii="Arial" w:hAnsi="Arial" w:cs="Arial"/>
                <w:szCs w:val="22"/>
                <w:lang w:eastAsia="en-US"/>
              </w:rPr>
            </w:pPr>
            <w:r>
              <w:rPr>
                <w:rFonts w:ascii="Arial" w:hAnsi="Arial" w:cs="Arial"/>
                <w:szCs w:val="22"/>
                <w:lang w:eastAsia="en-US"/>
              </w:rPr>
              <w:t>Cllr Jonathan McShane</w:t>
            </w:r>
          </w:p>
        </w:tc>
      </w:tr>
      <w:tr w:rsidR="00250312" w:rsidRPr="00080100" w14:paraId="5372AC71" w14:textId="77777777" w:rsidTr="00E22C29">
        <w:trPr>
          <w:trHeight w:val="699"/>
        </w:trPr>
        <w:tc>
          <w:tcPr>
            <w:tcW w:w="2935" w:type="dxa"/>
            <w:shd w:val="clear" w:color="auto" w:fill="auto"/>
          </w:tcPr>
          <w:p w14:paraId="5372AC6C" w14:textId="77777777" w:rsidR="00250312" w:rsidRDefault="00250312" w:rsidP="00E22C29">
            <w:pPr>
              <w:rPr>
                <w:rFonts w:ascii="Arial" w:hAnsi="Arial" w:cs="Arial"/>
                <w:color w:val="000000"/>
                <w:szCs w:val="22"/>
                <w:lang w:eastAsia="en-US"/>
              </w:rPr>
            </w:pPr>
            <w:r>
              <w:rPr>
                <w:rFonts w:ascii="Arial" w:hAnsi="Arial" w:cs="Arial"/>
                <w:color w:val="000000"/>
                <w:szCs w:val="22"/>
                <w:lang w:eastAsia="en-US"/>
              </w:rPr>
              <w:t>DH Care and Support Transformation Group</w:t>
            </w:r>
          </w:p>
        </w:tc>
        <w:tc>
          <w:tcPr>
            <w:tcW w:w="7271" w:type="dxa"/>
            <w:shd w:val="clear" w:color="auto" w:fill="auto"/>
          </w:tcPr>
          <w:p w14:paraId="5372AC6D" w14:textId="77777777" w:rsidR="00250312" w:rsidRDefault="00250312" w:rsidP="00E22C29">
            <w:pPr>
              <w:rPr>
                <w:rFonts w:ascii="Arial" w:hAnsi="Arial" w:cs="Arial"/>
                <w:szCs w:val="22"/>
                <w:lang w:eastAsia="en-US"/>
              </w:rPr>
            </w:pPr>
            <w:r>
              <w:rPr>
                <w:rFonts w:ascii="Arial" w:hAnsi="Arial" w:cs="Arial"/>
                <w:szCs w:val="22"/>
                <w:lang w:eastAsia="en-US"/>
              </w:rPr>
              <w:t>Advisory group to the DH with regard to the changing landscape in the provision of Care and Support and the Implementation of the Care Act 2014</w:t>
            </w:r>
          </w:p>
        </w:tc>
        <w:tc>
          <w:tcPr>
            <w:tcW w:w="3969" w:type="dxa"/>
            <w:shd w:val="clear" w:color="auto" w:fill="auto"/>
          </w:tcPr>
          <w:p w14:paraId="5372AC6E" w14:textId="77777777" w:rsidR="00250312" w:rsidRDefault="00250312" w:rsidP="00E22C29">
            <w:pPr>
              <w:rPr>
                <w:rFonts w:ascii="Arial" w:hAnsi="Arial" w:cs="Arial"/>
                <w:b/>
                <w:szCs w:val="22"/>
              </w:rPr>
            </w:pPr>
            <w:r w:rsidRPr="006C1DEE">
              <w:rPr>
                <w:rFonts w:ascii="Arial" w:hAnsi="Arial" w:cs="Arial"/>
                <w:b/>
                <w:szCs w:val="22"/>
              </w:rPr>
              <w:t>1 place</w:t>
            </w:r>
          </w:p>
          <w:p w14:paraId="5372AC6F" w14:textId="6E058660" w:rsidR="00250312" w:rsidRPr="009B0736" w:rsidRDefault="009B0736" w:rsidP="009B0736">
            <w:pPr>
              <w:pStyle w:val="ListParagraph"/>
              <w:numPr>
                <w:ilvl w:val="0"/>
                <w:numId w:val="4"/>
              </w:numPr>
              <w:rPr>
                <w:rFonts w:ascii="Arial" w:hAnsi="Arial" w:cs="Arial"/>
                <w:szCs w:val="22"/>
              </w:rPr>
            </w:pPr>
            <w:r>
              <w:rPr>
                <w:rFonts w:ascii="Arial" w:hAnsi="Arial" w:cs="Arial"/>
                <w:szCs w:val="22"/>
              </w:rPr>
              <w:t>Cllr Linda Thomas</w:t>
            </w:r>
          </w:p>
          <w:p w14:paraId="5372AC70" w14:textId="77777777" w:rsidR="00250312" w:rsidRDefault="00250312" w:rsidP="00E22C29">
            <w:pPr>
              <w:rPr>
                <w:rFonts w:ascii="Arial" w:hAnsi="Arial" w:cs="Arial"/>
                <w:color w:val="FF0000"/>
                <w:szCs w:val="22"/>
                <w:lang w:eastAsia="en-US"/>
              </w:rPr>
            </w:pPr>
          </w:p>
        </w:tc>
      </w:tr>
      <w:tr w:rsidR="00250312" w:rsidRPr="00080100" w14:paraId="5372AC7A" w14:textId="77777777" w:rsidTr="00E22C29">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72" w14:textId="77777777" w:rsidR="00250312" w:rsidRPr="00935240" w:rsidRDefault="00250312" w:rsidP="00E22C29">
            <w:pPr>
              <w:rPr>
                <w:rFonts w:ascii="Arial" w:hAnsi="Arial" w:cs="Arial"/>
                <w:szCs w:val="22"/>
                <w:lang w:eastAsia="en-US"/>
              </w:rPr>
            </w:pPr>
            <w:r w:rsidRPr="00935240">
              <w:rPr>
                <w:rFonts w:ascii="Arial" w:hAnsi="Arial" w:cs="Arial"/>
                <w:szCs w:val="22"/>
                <w:lang w:eastAsia="en-US"/>
              </w:rPr>
              <w:t>Ministerial advisory group on Mental Heath</w:t>
            </w:r>
          </w:p>
        </w:tc>
        <w:tc>
          <w:tcPr>
            <w:tcW w:w="7271" w:type="dxa"/>
            <w:tcBorders>
              <w:top w:val="single" w:sz="4" w:space="0" w:color="auto"/>
              <w:left w:val="single" w:sz="4" w:space="0" w:color="auto"/>
              <w:bottom w:val="single" w:sz="4" w:space="0" w:color="auto"/>
              <w:right w:val="single" w:sz="4" w:space="0" w:color="auto"/>
            </w:tcBorders>
            <w:shd w:val="clear" w:color="auto" w:fill="auto"/>
          </w:tcPr>
          <w:p w14:paraId="5372AC73" w14:textId="77777777" w:rsidR="00250312" w:rsidRDefault="00250312" w:rsidP="00E22C29">
            <w:pPr>
              <w:rPr>
                <w:rFonts w:ascii="Arial" w:hAnsi="Arial" w:cs="Arial"/>
                <w:szCs w:val="22"/>
                <w:lang w:eastAsia="en-US"/>
              </w:rPr>
            </w:pPr>
            <w:r w:rsidRPr="00935240">
              <w:rPr>
                <w:rFonts w:ascii="Arial" w:hAnsi="Arial" w:cs="Arial"/>
                <w:szCs w:val="22"/>
                <w:lang w:eastAsia="en-US"/>
              </w:rPr>
              <w:t>The Ministerial Advisory Group brings together individuals and organisations with a specific interest in the cross government mental health strategy 'No Health Without Mental Health' and how it is delivered.</w:t>
            </w:r>
            <w:r>
              <w:rPr>
                <w:rFonts w:ascii="Arial" w:hAnsi="Arial" w:cs="Arial"/>
                <w:szCs w:val="22"/>
                <w:lang w:eastAsia="en-US"/>
              </w:rPr>
              <w:t xml:space="preserve">  The role of the group is:</w:t>
            </w:r>
          </w:p>
          <w:p w14:paraId="5372AC74" w14:textId="77777777" w:rsidR="00250312" w:rsidRPr="00654576" w:rsidRDefault="00250312" w:rsidP="00250312">
            <w:pPr>
              <w:pStyle w:val="ListParagraph"/>
              <w:numPr>
                <w:ilvl w:val="0"/>
                <w:numId w:val="5"/>
              </w:numPr>
              <w:ind w:left="218" w:hanging="142"/>
              <w:rPr>
                <w:rFonts w:ascii="Arial" w:hAnsi="Arial" w:cs="Arial"/>
                <w:szCs w:val="22"/>
                <w:lang w:eastAsia="en-US"/>
              </w:rPr>
            </w:pPr>
            <w:r w:rsidRPr="00654576">
              <w:rPr>
                <w:rFonts w:ascii="Arial" w:hAnsi="Arial" w:cs="Arial"/>
                <w:szCs w:val="22"/>
                <w:lang w:eastAsia="en-US"/>
              </w:rPr>
              <w:t xml:space="preserve">To advise the Minister of State for Care and Support on issues relating to mental health across England, in the NHS, in Whitehall, and in local communities. </w:t>
            </w:r>
          </w:p>
          <w:p w14:paraId="5372AC75" w14:textId="77777777" w:rsidR="00250312" w:rsidRPr="00654576" w:rsidRDefault="00250312" w:rsidP="00250312">
            <w:pPr>
              <w:pStyle w:val="ListParagraph"/>
              <w:numPr>
                <w:ilvl w:val="0"/>
                <w:numId w:val="5"/>
              </w:numPr>
              <w:ind w:left="218" w:hanging="142"/>
              <w:rPr>
                <w:rFonts w:ascii="Arial" w:hAnsi="Arial" w:cs="Arial"/>
                <w:szCs w:val="22"/>
                <w:lang w:eastAsia="en-US"/>
              </w:rPr>
            </w:pPr>
            <w:r w:rsidRPr="00654576">
              <w:rPr>
                <w:rFonts w:ascii="Arial" w:hAnsi="Arial" w:cs="Arial"/>
                <w:szCs w:val="22"/>
                <w:lang w:eastAsia="en-US"/>
              </w:rPr>
              <w:t>To share learning and good practice on areas related to the Mental Health Strategy.</w:t>
            </w:r>
          </w:p>
          <w:p w14:paraId="5372AC76" w14:textId="77777777" w:rsidR="00250312" w:rsidRPr="00654576" w:rsidRDefault="00250312" w:rsidP="00250312">
            <w:pPr>
              <w:pStyle w:val="ListParagraph"/>
              <w:numPr>
                <w:ilvl w:val="0"/>
                <w:numId w:val="5"/>
              </w:numPr>
              <w:ind w:left="218" w:hanging="142"/>
              <w:rPr>
                <w:rFonts w:ascii="Arial" w:hAnsi="Arial" w:cs="Arial"/>
                <w:szCs w:val="22"/>
                <w:lang w:eastAsia="en-US"/>
              </w:rPr>
            </w:pPr>
            <w:r w:rsidRPr="00654576">
              <w:rPr>
                <w:rFonts w:ascii="Arial" w:hAnsi="Arial" w:cs="Arial"/>
                <w:szCs w:val="22"/>
                <w:lang w:eastAsia="en-US"/>
              </w:rPr>
              <w:t>To ensure that all stakeholder partners are informed and engaged in this area, including the general public, users of services, and carers.</w:t>
            </w:r>
          </w:p>
          <w:p w14:paraId="5372AC77" w14:textId="77777777" w:rsidR="00250312" w:rsidRPr="00C05471" w:rsidRDefault="00250312" w:rsidP="00250312">
            <w:pPr>
              <w:pStyle w:val="ListParagraph"/>
              <w:numPr>
                <w:ilvl w:val="0"/>
                <w:numId w:val="5"/>
              </w:numPr>
              <w:ind w:left="218" w:hanging="142"/>
              <w:rPr>
                <w:rFonts w:ascii="Arial" w:hAnsi="Arial" w:cs="Arial"/>
                <w:szCs w:val="22"/>
                <w:lang w:eastAsia="en-US"/>
              </w:rPr>
            </w:pPr>
            <w:r w:rsidRPr="00654576">
              <w:rPr>
                <w:rFonts w:ascii="Arial" w:hAnsi="Arial" w:cs="Arial"/>
                <w:szCs w:val="22"/>
                <w:lang w:eastAsia="en-US"/>
              </w:rPr>
              <w:t xml:space="preserve">To ensure that equality issues are given full consideration as part of thinking in relation to mental health strategy, as advised by the Equalities Working Group on Mental Health.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8424CF" w14:textId="77777777" w:rsidR="00250312" w:rsidRDefault="00250312" w:rsidP="00E22C29">
            <w:pPr>
              <w:rPr>
                <w:rFonts w:ascii="Arial" w:hAnsi="Arial" w:cs="Arial"/>
                <w:b/>
                <w:szCs w:val="22"/>
              </w:rPr>
            </w:pPr>
            <w:r w:rsidRPr="006C1DEE">
              <w:rPr>
                <w:rFonts w:ascii="Arial" w:hAnsi="Arial" w:cs="Arial"/>
                <w:b/>
                <w:szCs w:val="22"/>
              </w:rPr>
              <w:t>1 place</w:t>
            </w:r>
          </w:p>
          <w:p w14:paraId="5372AC79" w14:textId="4CA8D69C" w:rsidR="009B0736" w:rsidRPr="009B0736" w:rsidRDefault="009B0736" w:rsidP="009B0736">
            <w:pPr>
              <w:pStyle w:val="ListParagraph"/>
              <w:numPr>
                <w:ilvl w:val="0"/>
                <w:numId w:val="4"/>
              </w:numPr>
              <w:rPr>
                <w:rFonts w:ascii="Arial" w:hAnsi="Arial" w:cs="Arial"/>
                <w:szCs w:val="22"/>
              </w:rPr>
            </w:pPr>
            <w:r w:rsidRPr="009B0736">
              <w:rPr>
                <w:rFonts w:ascii="Arial" w:hAnsi="Arial" w:cs="Arial"/>
                <w:szCs w:val="22"/>
              </w:rPr>
              <w:t>Cllr Ken Taylor</w:t>
            </w:r>
          </w:p>
        </w:tc>
      </w:tr>
      <w:tr w:rsidR="00250312" w:rsidRPr="00080100" w14:paraId="5372AC80" w14:textId="77777777" w:rsidTr="00E22C29">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7B" w14:textId="77777777" w:rsidR="00250312" w:rsidRDefault="00250312" w:rsidP="00E22C29">
            <w:pPr>
              <w:rPr>
                <w:rFonts w:ascii="Arial" w:hAnsi="Arial" w:cs="Arial"/>
                <w:szCs w:val="22"/>
                <w:lang w:eastAsia="en-US"/>
              </w:rPr>
            </w:pPr>
            <w:r>
              <w:rPr>
                <w:rFonts w:ascii="Arial" w:hAnsi="Arial" w:cs="Arial"/>
                <w:szCs w:val="22"/>
                <w:lang w:eastAsia="en-US"/>
              </w:rPr>
              <w:t>Ministerial Learning Disability Programme Board</w:t>
            </w:r>
          </w:p>
        </w:tc>
        <w:tc>
          <w:tcPr>
            <w:tcW w:w="7271" w:type="dxa"/>
            <w:tcBorders>
              <w:top w:val="single" w:sz="4" w:space="0" w:color="auto"/>
              <w:left w:val="single" w:sz="4" w:space="0" w:color="auto"/>
              <w:bottom w:val="single" w:sz="4" w:space="0" w:color="auto"/>
              <w:right w:val="single" w:sz="4" w:space="0" w:color="auto"/>
            </w:tcBorders>
            <w:shd w:val="clear" w:color="auto" w:fill="auto"/>
          </w:tcPr>
          <w:p w14:paraId="5372AC7C" w14:textId="77777777" w:rsidR="00250312" w:rsidRDefault="00250312" w:rsidP="00E22C29">
            <w:pPr>
              <w:rPr>
                <w:rFonts w:ascii="Arial" w:hAnsi="Arial" w:cs="Arial"/>
                <w:szCs w:val="22"/>
                <w:lang w:eastAsia="en-US"/>
              </w:rPr>
            </w:pPr>
            <w:r w:rsidRPr="00654576">
              <w:rPr>
                <w:rFonts w:ascii="Arial" w:hAnsi="Arial" w:cs="Arial"/>
                <w:szCs w:val="22"/>
                <w:lang w:eastAsia="en-US"/>
              </w:rPr>
              <w:t xml:space="preserve">The Learning Disability Programme Board (LDPB) works to improve health and wellbeing outcomes for people with learning disabilities and their families. </w:t>
            </w:r>
            <w:r>
              <w:rPr>
                <w:rFonts w:ascii="Arial" w:hAnsi="Arial" w:cs="Arial"/>
                <w:szCs w:val="22"/>
                <w:lang w:eastAsia="en-US"/>
              </w:rPr>
              <w:t xml:space="preserve"> </w:t>
            </w:r>
            <w:r w:rsidRPr="00654576">
              <w:rPr>
                <w:rFonts w:ascii="Arial" w:hAnsi="Arial" w:cs="Arial"/>
                <w:szCs w:val="22"/>
                <w:lang w:eastAsia="en-US"/>
              </w:rPr>
              <w:t xml:space="preserve">The primary purpose of the LDPB is to monitor delivery of the programme for change set out in the Department of Health review final report </w:t>
            </w:r>
            <w:r w:rsidRPr="00654576">
              <w:rPr>
                <w:rFonts w:ascii="Arial" w:hAnsi="Arial" w:cs="Arial" w:hint="eastAsia"/>
                <w:szCs w:val="22"/>
                <w:lang w:eastAsia="en-US"/>
              </w:rPr>
              <w:t>‘</w:t>
            </w:r>
            <w:r w:rsidRPr="00654576">
              <w:rPr>
                <w:rFonts w:ascii="Arial" w:hAnsi="Arial" w:cs="Arial"/>
                <w:szCs w:val="22"/>
                <w:lang w:eastAsia="en-US"/>
              </w:rPr>
              <w:t>Transforming care: A national response to Winterbourne View Hospital</w:t>
            </w:r>
            <w:r w:rsidRPr="00654576">
              <w:rPr>
                <w:rFonts w:ascii="Arial" w:hAnsi="Arial" w:cs="Arial" w:hint="eastAsia"/>
                <w:szCs w:val="22"/>
                <w:lang w:eastAsia="en-US"/>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72AC7D" w14:textId="77777777" w:rsidR="00250312" w:rsidRDefault="00250312" w:rsidP="00E22C29">
            <w:pPr>
              <w:rPr>
                <w:rFonts w:ascii="Arial" w:hAnsi="Arial" w:cs="Arial"/>
                <w:b/>
                <w:szCs w:val="22"/>
              </w:rPr>
            </w:pPr>
            <w:r w:rsidRPr="006C1DEE">
              <w:rPr>
                <w:rFonts w:ascii="Arial" w:hAnsi="Arial" w:cs="Arial"/>
                <w:b/>
                <w:szCs w:val="22"/>
              </w:rPr>
              <w:t>1 place</w:t>
            </w:r>
          </w:p>
          <w:p w14:paraId="5372AC7E" w14:textId="03C5D334" w:rsidR="00250312" w:rsidRPr="009B0736" w:rsidRDefault="009B0736" w:rsidP="009B0736">
            <w:pPr>
              <w:pStyle w:val="ListParagraph"/>
              <w:numPr>
                <w:ilvl w:val="0"/>
                <w:numId w:val="4"/>
              </w:numPr>
              <w:rPr>
                <w:rFonts w:ascii="Arial" w:hAnsi="Arial" w:cs="Arial"/>
                <w:szCs w:val="22"/>
              </w:rPr>
            </w:pPr>
            <w:r>
              <w:rPr>
                <w:rFonts w:ascii="Arial" w:hAnsi="Arial" w:cs="Arial"/>
                <w:szCs w:val="22"/>
              </w:rPr>
              <w:t>Cllr Katie Hall</w:t>
            </w:r>
          </w:p>
          <w:p w14:paraId="5372AC7F" w14:textId="77777777" w:rsidR="00250312" w:rsidRDefault="00250312" w:rsidP="00E22C29">
            <w:pPr>
              <w:rPr>
                <w:rFonts w:ascii="Arial" w:hAnsi="Arial" w:cs="Arial"/>
                <w:color w:val="FF0000"/>
                <w:szCs w:val="22"/>
                <w:lang w:eastAsia="en-US"/>
              </w:rPr>
            </w:pPr>
          </w:p>
        </w:tc>
      </w:tr>
      <w:tr w:rsidR="00250312" w:rsidRPr="00080100" w14:paraId="5372AC88" w14:textId="77777777" w:rsidTr="00E22C29">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81" w14:textId="77777777" w:rsidR="00250312" w:rsidRDefault="00250312" w:rsidP="00E22C29">
            <w:pPr>
              <w:rPr>
                <w:rFonts w:ascii="Arial" w:hAnsi="Arial" w:cs="Arial"/>
                <w:szCs w:val="22"/>
                <w:lang w:eastAsia="en-US"/>
              </w:rPr>
            </w:pPr>
            <w:r>
              <w:rPr>
                <w:rFonts w:ascii="Arial" w:hAnsi="Arial" w:cs="Arial"/>
                <w:szCs w:val="22"/>
                <w:lang w:eastAsia="en-US"/>
              </w:rPr>
              <w:t>Ministerial Autism Programme Board</w:t>
            </w:r>
          </w:p>
        </w:tc>
        <w:tc>
          <w:tcPr>
            <w:tcW w:w="7271" w:type="dxa"/>
            <w:tcBorders>
              <w:top w:val="single" w:sz="4" w:space="0" w:color="auto"/>
              <w:left w:val="single" w:sz="4" w:space="0" w:color="auto"/>
              <w:bottom w:val="single" w:sz="4" w:space="0" w:color="auto"/>
              <w:right w:val="single" w:sz="4" w:space="0" w:color="auto"/>
            </w:tcBorders>
            <w:shd w:val="clear" w:color="auto" w:fill="auto"/>
          </w:tcPr>
          <w:p w14:paraId="5372AC82" w14:textId="77777777" w:rsidR="00250312" w:rsidRPr="00654576" w:rsidRDefault="00250312" w:rsidP="00E22C29">
            <w:pPr>
              <w:rPr>
                <w:rFonts w:ascii="Arial" w:hAnsi="Arial" w:cs="Arial"/>
                <w:szCs w:val="22"/>
                <w:lang w:val="en-US" w:eastAsia="en-US"/>
              </w:rPr>
            </w:pPr>
            <w:r w:rsidRPr="00654576">
              <w:rPr>
                <w:rFonts w:ascii="Arial" w:hAnsi="Arial" w:cs="Arial"/>
                <w:szCs w:val="22"/>
                <w:lang w:val="en-US" w:eastAsia="en-US"/>
              </w:rPr>
              <w:t>The Board works to improve health and wellbeing outcomes for people with Autism and their families by overseeing the implementation of</w:t>
            </w:r>
            <w:r>
              <w:rPr>
                <w:rFonts w:ascii="Arial" w:hAnsi="Arial" w:cs="Arial"/>
                <w:szCs w:val="22"/>
                <w:lang w:val="en-US" w:eastAsia="en-US"/>
              </w:rPr>
              <w:t xml:space="preserve"> the 2010 Adult Autism Strategy by</w:t>
            </w:r>
            <w:r w:rsidRPr="00654576">
              <w:rPr>
                <w:rFonts w:ascii="Arial" w:hAnsi="Arial" w:cs="Arial"/>
                <w:szCs w:val="22"/>
                <w:lang w:val="en-US" w:eastAsia="en-US"/>
              </w:rPr>
              <w:t>:</w:t>
            </w:r>
          </w:p>
          <w:p w14:paraId="5372AC83" w14:textId="77777777" w:rsidR="00250312" w:rsidRPr="00654576" w:rsidRDefault="00250312" w:rsidP="00250312">
            <w:pPr>
              <w:pStyle w:val="ListParagraph"/>
              <w:numPr>
                <w:ilvl w:val="0"/>
                <w:numId w:val="6"/>
              </w:numPr>
              <w:ind w:left="218" w:hanging="142"/>
              <w:rPr>
                <w:rFonts w:ascii="Arial" w:hAnsi="Arial" w:cs="Arial"/>
                <w:szCs w:val="22"/>
                <w:lang w:val="en-US" w:eastAsia="en-US"/>
              </w:rPr>
            </w:pPr>
            <w:r w:rsidRPr="00654576">
              <w:rPr>
                <w:rFonts w:ascii="Arial" w:hAnsi="Arial" w:cs="Arial"/>
                <w:szCs w:val="22"/>
                <w:lang w:val="en-US" w:eastAsia="en-US"/>
              </w:rPr>
              <w:t>monitoring general progress being made against the commitments of the strategy</w:t>
            </w:r>
          </w:p>
          <w:p w14:paraId="5372AC84" w14:textId="77777777" w:rsidR="00250312" w:rsidRPr="00654576" w:rsidRDefault="00250312" w:rsidP="00250312">
            <w:pPr>
              <w:pStyle w:val="ListParagraph"/>
              <w:numPr>
                <w:ilvl w:val="0"/>
                <w:numId w:val="6"/>
              </w:numPr>
              <w:ind w:left="218" w:hanging="142"/>
              <w:rPr>
                <w:rFonts w:ascii="Arial" w:hAnsi="Arial" w:cs="Arial"/>
                <w:szCs w:val="22"/>
                <w:lang w:val="en-US" w:eastAsia="en-US"/>
              </w:rPr>
            </w:pPr>
            <w:r w:rsidRPr="00654576">
              <w:rPr>
                <w:rFonts w:ascii="Arial" w:hAnsi="Arial" w:cs="Arial"/>
                <w:szCs w:val="22"/>
                <w:lang w:val="en-US" w:eastAsia="en-US"/>
              </w:rPr>
              <w:t xml:space="preserve">providing challenge and support to government departments, the NHS </w:t>
            </w:r>
            <w:r w:rsidRPr="00654576">
              <w:rPr>
                <w:rFonts w:ascii="Arial" w:hAnsi="Arial" w:cs="Arial"/>
                <w:szCs w:val="22"/>
                <w:lang w:val="en-US" w:eastAsia="en-US"/>
              </w:rPr>
              <w:lastRenderedPageBreak/>
              <w:t>and Local Authorities on their contributions to the adult autism agenda</w:t>
            </w:r>
          </w:p>
          <w:p w14:paraId="5372AC85" w14:textId="77777777" w:rsidR="00250312" w:rsidRPr="00654576" w:rsidRDefault="00250312" w:rsidP="00250312">
            <w:pPr>
              <w:pStyle w:val="ListParagraph"/>
              <w:numPr>
                <w:ilvl w:val="0"/>
                <w:numId w:val="6"/>
              </w:numPr>
              <w:ind w:left="218" w:hanging="142"/>
              <w:rPr>
                <w:rFonts w:ascii="Arial" w:hAnsi="Arial" w:cs="Arial"/>
                <w:szCs w:val="22"/>
                <w:lang w:val="en-US" w:eastAsia="en-US"/>
              </w:rPr>
            </w:pPr>
            <w:r w:rsidRPr="00654576">
              <w:rPr>
                <w:rFonts w:ascii="Arial" w:hAnsi="Arial" w:cs="Arial"/>
                <w:szCs w:val="22"/>
                <w:lang w:val="en-US" w:eastAsia="en-US"/>
              </w:rPr>
              <w:t>considering and acting upon issues raised by key stakeholders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72AC86" w14:textId="77777777" w:rsidR="00250312" w:rsidRDefault="00250312" w:rsidP="00E22C29">
            <w:pPr>
              <w:rPr>
                <w:rFonts w:ascii="Arial" w:hAnsi="Arial" w:cs="Arial"/>
                <w:b/>
                <w:szCs w:val="22"/>
              </w:rPr>
            </w:pPr>
            <w:r w:rsidRPr="006C1DEE">
              <w:rPr>
                <w:rFonts w:ascii="Arial" w:hAnsi="Arial" w:cs="Arial"/>
                <w:b/>
                <w:szCs w:val="22"/>
              </w:rPr>
              <w:lastRenderedPageBreak/>
              <w:t>1 place</w:t>
            </w:r>
          </w:p>
          <w:p w14:paraId="5372AC87" w14:textId="7EDBC1C5" w:rsidR="00250312" w:rsidRPr="009B0736" w:rsidRDefault="009B0736" w:rsidP="009B0736">
            <w:pPr>
              <w:pStyle w:val="ListParagraph"/>
              <w:numPr>
                <w:ilvl w:val="0"/>
                <w:numId w:val="4"/>
              </w:numPr>
              <w:rPr>
                <w:rFonts w:ascii="Arial" w:hAnsi="Arial" w:cs="Arial"/>
                <w:szCs w:val="22"/>
                <w:lang w:eastAsia="en-US"/>
              </w:rPr>
            </w:pPr>
            <w:r>
              <w:rPr>
                <w:rFonts w:ascii="Arial" w:hAnsi="Arial" w:cs="Arial"/>
                <w:szCs w:val="22"/>
              </w:rPr>
              <w:t>Cllr Fay Howard</w:t>
            </w:r>
          </w:p>
        </w:tc>
      </w:tr>
      <w:tr w:rsidR="00250312" w:rsidRPr="00080100" w14:paraId="5372AC91" w14:textId="77777777" w:rsidTr="00E22C29">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89" w14:textId="77777777" w:rsidR="00250312" w:rsidRPr="00654576" w:rsidRDefault="00250312" w:rsidP="00E22C29">
            <w:pPr>
              <w:rPr>
                <w:rFonts w:ascii="Arial" w:hAnsi="Arial" w:cs="Arial"/>
              </w:rPr>
            </w:pPr>
            <w:r w:rsidRPr="00654576">
              <w:rPr>
                <w:rFonts w:ascii="Arial" w:hAnsi="Arial" w:cs="Arial"/>
              </w:rPr>
              <w:lastRenderedPageBreak/>
              <w:t>Skills for Care Board</w:t>
            </w:r>
          </w:p>
        </w:tc>
        <w:tc>
          <w:tcPr>
            <w:tcW w:w="7271" w:type="dxa"/>
            <w:tcBorders>
              <w:top w:val="single" w:sz="4" w:space="0" w:color="auto"/>
              <w:left w:val="single" w:sz="4" w:space="0" w:color="auto"/>
              <w:bottom w:val="single" w:sz="4" w:space="0" w:color="auto"/>
              <w:right w:val="single" w:sz="4" w:space="0" w:color="auto"/>
            </w:tcBorders>
            <w:shd w:val="clear" w:color="auto" w:fill="auto"/>
          </w:tcPr>
          <w:p w14:paraId="5372AC8A" w14:textId="77777777" w:rsidR="00250312" w:rsidRPr="00654576" w:rsidRDefault="00250312" w:rsidP="00E22C29">
            <w:pPr>
              <w:rPr>
                <w:rFonts w:ascii="Arial" w:hAnsi="Arial" w:cs="Arial"/>
              </w:rPr>
            </w:pPr>
            <w:r w:rsidRPr="00654576">
              <w:rPr>
                <w:rFonts w:ascii="Arial" w:hAnsi="Arial" w:cs="Arial"/>
              </w:rPr>
              <w:t>Skills for Care’s board are Trustees of the company nominated from identified constituencies across the social care sector</w:t>
            </w:r>
            <w:r>
              <w:rPr>
                <w:rFonts w:ascii="Arial" w:hAnsi="Arial" w:cs="Arial"/>
              </w:rPr>
              <w:t xml:space="preserve">.  </w:t>
            </w:r>
            <w:r w:rsidRPr="00654576">
              <w:rPr>
                <w:rFonts w:ascii="Arial" w:hAnsi="Arial" w:cs="Arial"/>
              </w:rPr>
              <w:t>The Trustees have four main duties:</w:t>
            </w:r>
          </w:p>
          <w:p w14:paraId="5372AC8B" w14:textId="77777777" w:rsidR="00250312" w:rsidRPr="00654576" w:rsidRDefault="00250312" w:rsidP="00250312">
            <w:pPr>
              <w:pStyle w:val="ListParagraph"/>
              <w:numPr>
                <w:ilvl w:val="0"/>
                <w:numId w:val="7"/>
              </w:numPr>
              <w:ind w:left="218" w:hanging="218"/>
              <w:rPr>
                <w:rFonts w:ascii="Arial" w:hAnsi="Arial" w:cs="Arial"/>
              </w:rPr>
            </w:pPr>
            <w:r w:rsidRPr="00654576">
              <w:rPr>
                <w:rFonts w:ascii="Arial" w:hAnsi="Arial" w:cs="Arial"/>
              </w:rPr>
              <w:t>Safeguard and promote the values and mission of Skills for Care</w:t>
            </w:r>
          </w:p>
          <w:p w14:paraId="5372AC8C" w14:textId="77777777" w:rsidR="00250312" w:rsidRPr="00654576" w:rsidRDefault="00250312" w:rsidP="00250312">
            <w:pPr>
              <w:pStyle w:val="ListParagraph"/>
              <w:numPr>
                <w:ilvl w:val="0"/>
                <w:numId w:val="7"/>
              </w:numPr>
              <w:ind w:left="218" w:hanging="218"/>
              <w:rPr>
                <w:rFonts w:ascii="Arial" w:hAnsi="Arial" w:cs="Arial"/>
              </w:rPr>
            </w:pPr>
            <w:r w:rsidRPr="00654576">
              <w:rPr>
                <w:rFonts w:ascii="Arial" w:hAnsi="Arial" w:cs="Arial"/>
              </w:rPr>
              <w:t>Determine the strategy and structure of Skills for Care</w:t>
            </w:r>
          </w:p>
          <w:p w14:paraId="5372AC8D" w14:textId="77777777" w:rsidR="00250312" w:rsidRDefault="00250312" w:rsidP="00250312">
            <w:pPr>
              <w:pStyle w:val="ListParagraph"/>
              <w:numPr>
                <w:ilvl w:val="0"/>
                <w:numId w:val="7"/>
              </w:numPr>
              <w:ind w:left="218" w:hanging="218"/>
              <w:rPr>
                <w:rFonts w:ascii="Arial" w:hAnsi="Arial" w:cs="Arial"/>
              </w:rPr>
            </w:pPr>
            <w:r w:rsidRPr="00654576">
              <w:rPr>
                <w:rFonts w:ascii="Arial" w:hAnsi="Arial" w:cs="Arial"/>
              </w:rPr>
              <w:t>Ensure Skills for Care operates in an effective, responsible and accountable manner</w:t>
            </w:r>
          </w:p>
          <w:p w14:paraId="5372AC8E" w14:textId="77777777" w:rsidR="00250312" w:rsidRPr="00654576" w:rsidRDefault="00250312" w:rsidP="00250312">
            <w:pPr>
              <w:pStyle w:val="ListParagraph"/>
              <w:numPr>
                <w:ilvl w:val="0"/>
                <w:numId w:val="7"/>
              </w:numPr>
              <w:ind w:left="218" w:hanging="218"/>
              <w:rPr>
                <w:rFonts w:ascii="Arial" w:hAnsi="Arial" w:cs="Arial"/>
              </w:rPr>
            </w:pPr>
            <w:r w:rsidRPr="00654576">
              <w:rPr>
                <w:rFonts w:ascii="Arial" w:hAnsi="Arial" w:cs="Arial"/>
              </w:rPr>
              <w:t>Ensure the effective functioning of Skills for Care</w:t>
            </w:r>
            <w:r w:rsidRPr="00654576">
              <w:rPr>
                <w:rFonts w:ascii="Arial" w:hAnsi="Arial" w:cs="Arial" w:hint="eastAsia"/>
              </w:rPr>
              <w:t>’</w:t>
            </w:r>
            <w:r w:rsidRPr="00654576">
              <w:rPr>
                <w:rFonts w:ascii="Arial" w:hAnsi="Arial" w:cs="Arial"/>
              </w:rPr>
              <w:t>s board</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72AC8F" w14:textId="77777777" w:rsidR="00250312" w:rsidRDefault="00250312" w:rsidP="00E22C29">
            <w:pPr>
              <w:rPr>
                <w:rFonts w:ascii="Arial" w:hAnsi="Arial" w:cs="Arial"/>
                <w:b/>
                <w:szCs w:val="22"/>
              </w:rPr>
            </w:pPr>
            <w:r>
              <w:rPr>
                <w:rFonts w:ascii="Arial" w:hAnsi="Arial" w:cs="Arial"/>
                <w:b/>
                <w:szCs w:val="22"/>
              </w:rPr>
              <w:t>1 place</w:t>
            </w:r>
          </w:p>
          <w:p w14:paraId="5372AC90" w14:textId="489E7BAD" w:rsidR="00250312" w:rsidRPr="009B0736" w:rsidRDefault="009B0736" w:rsidP="009B0736">
            <w:pPr>
              <w:pStyle w:val="ListParagraph"/>
              <w:numPr>
                <w:ilvl w:val="0"/>
                <w:numId w:val="4"/>
              </w:numPr>
              <w:rPr>
                <w:rFonts w:ascii="Arial" w:hAnsi="Arial" w:cs="Arial"/>
                <w:szCs w:val="22"/>
              </w:rPr>
            </w:pPr>
            <w:r>
              <w:rPr>
                <w:rFonts w:ascii="Arial" w:hAnsi="Arial" w:cs="Arial"/>
                <w:szCs w:val="22"/>
              </w:rPr>
              <w:t>Cllr Elaine Atkinson</w:t>
            </w:r>
          </w:p>
        </w:tc>
      </w:tr>
    </w:tbl>
    <w:p w14:paraId="5372AC92" w14:textId="77777777" w:rsidR="00250312" w:rsidRPr="00080100" w:rsidRDefault="00250312" w:rsidP="00250312">
      <w:pPr>
        <w:outlineLvl w:val="0"/>
        <w:rPr>
          <w:rFonts w:ascii="Arial" w:hAnsi="Arial" w:cs="Arial"/>
          <w:b/>
          <w:sz w:val="24"/>
          <w:szCs w:val="24"/>
        </w:rPr>
      </w:pPr>
    </w:p>
    <w:p w14:paraId="05A6D57C" w14:textId="77777777" w:rsidR="009B0736" w:rsidRDefault="009B0736" w:rsidP="009B0736">
      <w:pPr>
        <w:pStyle w:val="Header"/>
        <w:rPr>
          <w:rFonts w:ascii="Arial" w:hAnsi="Arial" w:cs="Arial"/>
          <w:b/>
          <w:sz w:val="28"/>
          <w:szCs w:val="28"/>
        </w:rPr>
      </w:pPr>
    </w:p>
    <w:p w14:paraId="7C1CCB79" w14:textId="2A81D250" w:rsidR="009B0736" w:rsidRPr="00B318D6" w:rsidRDefault="009B0736" w:rsidP="009B0736">
      <w:pPr>
        <w:pStyle w:val="Header"/>
        <w:rPr>
          <w:rFonts w:ascii="Arial" w:hAnsi="Arial" w:cs="Arial"/>
          <w:b/>
          <w:sz w:val="28"/>
          <w:szCs w:val="28"/>
        </w:rPr>
      </w:pPr>
      <w:r>
        <w:rPr>
          <w:rFonts w:ascii="Arial" w:hAnsi="Arial" w:cs="Arial"/>
          <w:b/>
          <w:sz w:val="28"/>
          <w:szCs w:val="28"/>
        </w:rPr>
        <w:t xml:space="preserve">Community Well Being:  </w:t>
      </w:r>
      <w:r>
        <w:rPr>
          <w:rFonts w:ascii="Arial" w:hAnsi="Arial" w:cs="Arial"/>
          <w:b/>
          <w:sz w:val="28"/>
          <w:szCs w:val="28"/>
        </w:rPr>
        <w:t>LGA Structures</w:t>
      </w:r>
    </w:p>
    <w:p w14:paraId="77B6E115" w14:textId="77777777" w:rsidR="009B0736" w:rsidRDefault="009B0736" w:rsidP="009B0736">
      <w:pPr>
        <w:pStyle w:val="Header"/>
        <w:rPr>
          <w:rFonts w:ascii="Arial" w:hAnsi="Arial" w:cs="Arial"/>
          <w:b/>
          <w:sz w:val="24"/>
          <w:szCs w:val="24"/>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363"/>
        <w:gridCol w:w="3260"/>
      </w:tblGrid>
      <w:tr w:rsidR="009B0736" w:rsidRPr="00B74514" w14:paraId="6A7F32B1" w14:textId="77777777" w:rsidTr="00E66B3B">
        <w:trPr>
          <w:trHeight w:val="699"/>
          <w:tblHeader/>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5D3B2" w14:textId="77777777" w:rsidR="009B0736" w:rsidRPr="00987E17" w:rsidRDefault="009B0736" w:rsidP="00E66B3B">
            <w:pPr>
              <w:spacing w:before="120" w:after="120"/>
              <w:rPr>
                <w:rFonts w:ascii="Arial" w:hAnsi="Arial" w:cs="Arial"/>
                <w:b/>
              </w:rPr>
            </w:pPr>
            <w:r>
              <w:rPr>
                <w:rFonts w:ascii="Arial" w:hAnsi="Arial" w:cs="Arial"/>
                <w:b/>
              </w:rPr>
              <w:t>LGA Structure</w:t>
            </w:r>
          </w:p>
        </w:tc>
        <w:tc>
          <w:tcPr>
            <w:tcW w:w="8363" w:type="dxa"/>
            <w:tcBorders>
              <w:top w:val="single" w:sz="4" w:space="0" w:color="auto"/>
              <w:left w:val="single" w:sz="4" w:space="0" w:color="auto"/>
              <w:bottom w:val="single" w:sz="4" w:space="0" w:color="auto"/>
              <w:right w:val="single" w:sz="4" w:space="0" w:color="auto"/>
            </w:tcBorders>
            <w:shd w:val="clear" w:color="auto" w:fill="E6E6E6"/>
          </w:tcPr>
          <w:p w14:paraId="34F73140" w14:textId="77777777" w:rsidR="009B0736" w:rsidRPr="000A017A" w:rsidRDefault="009B0736" w:rsidP="00E66B3B">
            <w:pPr>
              <w:spacing w:before="120" w:after="120"/>
              <w:rPr>
                <w:rFonts w:ascii="Arial" w:hAnsi="Arial" w:cs="Arial"/>
                <w:b/>
              </w:rPr>
            </w:pPr>
            <w:r w:rsidRPr="000A017A">
              <w:rPr>
                <w:rFonts w:ascii="Arial" w:hAnsi="Arial" w:cs="Arial"/>
                <w:b/>
              </w:rPr>
              <w:t>Background</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14:paraId="0A293913" w14:textId="77777777" w:rsidR="009B0736" w:rsidRPr="000A017A" w:rsidRDefault="009B0736" w:rsidP="00E66B3B">
            <w:pPr>
              <w:spacing w:before="120" w:after="120"/>
              <w:rPr>
                <w:rFonts w:ascii="Arial" w:hAnsi="Arial" w:cs="Arial"/>
                <w:b/>
              </w:rPr>
            </w:pPr>
            <w:r>
              <w:rPr>
                <w:rFonts w:ascii="Arial" w:hAnsi="Arial" w:cs="Arial"/>
                <w:b/>
              </w:rPr>
              <w:t>Representative</w:t>
            </w:r>
          </w:p>
        </w:tc>
      </w:tr>
      <w:tr w:rsidR="009B0736" w:rsidRPr="005D56D4" w14:paraId="7B2C096A" w14:textId="77777777" w:rsidTr="00E66B3B">
        <w:trPr>
          <w:trHeight w:val="699"/>
        </w:trPr>
        <w:tc>
          <w:tcPr>
            <w:tcW w:w="1985" w:type="dxa"/>
            <w:shd w:val="clear" w:color="auto" w:fill="auto"/>
          </w:tcPr>
          <w:p w14:paraId="2CC89142" w14:textId="77777777" w:rsidR="009B0736" w:rsidRPr="005D56D4" w:rsidRDefault="009B0736" w:rsidP="00E66B3B">
            <w:pPr>
              <w:spacing w:before="120" w:after="120"/>
              <w:rPr>
                <w:rFonts w:ascii="Arial" w:hAnsi="Arial" w:cs="Arial"/>
                <w:b/>
              </w:rPr>
            </w:pPr>
            <w:r>
              <w:rPr>
                <w:rFonts w:ascii="Arial" w:hAnsi="Arial" w:cs="Arial"/>
                <w:b/>
              </w:rPr>
              <w:t>The role of Local Authorities in an Ageing Society</w:t>
            </w:r>
          </w:p>
        </w:tc>
        <w:tc>
          <w:tcPr>
            <w:tcW w:w="8363" w:type="dxa"/>
          </w:tcPr>
          <w:p w14:paraId="25796C77" w14:textId="77777777" w:rsidR="009B0736" w:rsidRPr="000A017A" w:rsidRDefault="009B0736" w:rsidP="00E66B3B">
            <w:pPr>
              <w:spacing w:after="200"/>
              <w:contextualSpacing/>
              <w:rPr>
                <w:rFonts w:ascii="Arial" w:hAnsi="Arial" w:cs="Arial"/>
              </w:rPr>
            </w:pPr>
            <w:r w:rsidRPr="000A017A">
              <w:rPr>
                <w:rFonts w:ascii="Arial" w:hAnsi="Arial" w:cs="Arial"/>
                <w:b/>
              </w:rPr>
              <w:t xml:space="preserve">The Task and Finish Group </w:t>
            </w:r>
            <w:r w:rsidRPr="000A017A">
              <w:rPr>
                <w:rFonts w:ascii="Arial" w:hAnsi="Arial" w:cs="Arial"/>
              </w:rPr>
              <w:t xml:space="preserve">will comprise </w:t>
            </w:r>
            <w:r>
              <w:rPr>
                <w:rFonts w:ascii="Arial" w:hAnsi="Arial" w:cs="Arial"/>
              </w:rPr>
              <w:t>of</w:t>
            </w:r>
            <w:r w:rsidRPr="000A017A">
              <w:rPr>
                <w:rFonts w:ascii="Arial" w:hAnsi="Arial" w:cs="Arial"/>
              </w:rPr>
              <w:t>:</w:t>
            </w:r>
          </w:p>
          <w:p w14:paraId="3E42E2C1" w14:textId="77777777" w:rsidR="009B0736" w:rsidRPr="00461D3A" w:rsidRDefault="009B0736" w:rsidP="00E66B3B">
            <w:pPr>
              <w:pStyle w:val="ListParagraph"/>
              <w:numPr>
                <w:ilvl w:val="0"/>
                <w:numId w:val="9"/>
              </w:numPr>
              <w:spacing w:after="200"/>
              <w:rPr>
                <w:rFonts w:ascii="Arial" w:hAnsi="Arial" w:cs="Arial"/>
                <w:szCs w:val="22"/>
              </w:rPr>
            </w:pPr>
            <w:r w:rsidRPr="00461D3A">
              <w:rPr>
                <w:rFonts w:ascii="Arial" w:hAnsi="Arial" w:cs="Arial"/>
                <w:szCs w:val="22"/>
              </w:rPr>
              <w:t xml:space="preserve">A focused literature review – to draw out the implications of the current literature on ageing for local government; </w:t>
            </w:r>
          </w:p>
          <w:p w14:paraId="2701D191" w14:textId="77777777" w:rsidR="009B0736" w:rsidRPr="00461D3A" w:rsidRDefault="009B0736" w:rsidP="00E66B3B">
            <w:pPr>
              <w:pStyle w:val="ListParagraph"/>
              <w:numPr>
                <w:ilvl w:val="0"/>
                <w:numId w:val="9"/>
              </w:numPr>
              <w:spacing w:after="200"/>
              <w:rPr>
                <w:rFonts w:ascii="Arial" w:hAnsi="Arial" w:cs="Arial"/>
                <w:szCs w:val="22"/>
              </w:rPr>
            </w:pPr>
            <w:r w:rsidRPr="00461D3A">
              <w:rPr>
                <w:rFonts w:ascii="Arial" w:hAnsi="Arial" w:cs="Arial"/>
                <w:szCs w:val="22"/>
              </w:rPr>
              <w:t>A call for evidence – to bring together the positive work that local councils are currently engaged in in this area; and</w:t>
            </w:r>
          </w:p>
          <w:p w14:paraId="0BD17E26" w14:textId="77777777" w:rsidR="009B0736" w:rsidRPr="000A017A" w:rsidRDefault="009B0736" w:rsidP="00E66B3B">
            <w:pPr>
              <w:pStyle w:val="ListParagraph"/>
              <w:numPr>
                <w:ilvl w:val="0"/>
                <w:numId w:val="9"/>
              </w:numPr>
              <w:spacing w:after="200"/>
              <w:rPr>
                <w:rFonts w:ascii="Arial" w:hAnsi="Arial" w:cs="Arial"/>
                <w:szCs w:val="22"/>
              </w:rPr>
            </w:pPr>
            <w:r w:rsidRPr="00461D3A">
              <w:rPr>
                <w:rFonts w:ascii="Arial" w:hAnsi="Arial" w:cs="Arial"/>
                <w:szCs w:val="22"/>
              </w:rPr>
              <w:t>A series of round table discussions, where external experts will be asked to present evidence and papers for the task and finish group to review.</w:t>
            </w:r>
          </w:p>
          <w:p w14:paraId="516E0AF2" w14:textId="77777777" w:rsidR="009B0736" w:rsidRDefault="009B0736" w:rsidP="00E66B3B">
            <w:pPr>
              <w:spacing w:after="200"/>
              <w:contextualSpacing/>
              <w:rPr>
                <w:rFonts w:ascii="Arial" w:hAnsi="Arial" w:cs="Arial"/>
              </w:rPr>
            </w:pPr>
            <w:r>
              <w:rPr>
                <w:rFonts w:ascii="Arial" w:hAnsi="Arial" w:cs="Arial"/>
              </w:rPr>
              <w:t>T</w:t>
            </w:r>
            <w:r w:rsidRPr="000A017A">
              <w:rPr>
                <w:rFonts w:ascii="Arial" w:hAnsi="Arial" w:cs="Arial"/>
              </w:rPr>
              <w:t xml:space="preserve">he project will aim to report in March 2015, to influence the LGA’s campaigns for Conference 2015 and the first spending review. </w:t>
            </w:r>
          </w:p>
          <w:p w14:paraId="23158CB4" w14:textId="77777777" w:rsidR="009B0736" w:rsidRDefault="009B0736" w:rsidP="00E66B3B">
            <w:pPr>
              <w:spacing w:after="200"/>
              <w:contextualSpacing/>
              <w:rPr>
                <w:rFonts w:ascii="Arial" w:hAnsi="Arial" w:cs="Arial"/>
              </w:rPr>
            </w:pPr>
          </w:p>
          <w:p w14:paraId="7EE11C71" w14:textId="77777777" w:rsidR="009B0736" w:rsidRPr="000A017A" w:rsidRDefault="009B0736" w:rsidP="00E66B3B">
            <w:pPr>
              <w:spacing w:after="200"/>
              <w:contextualSpacing/>
              <w:rPr>
                <w:rFonts w:ascii="Arial" w:hAnsi="Arial" w:cs="Arial"/>
              </w:rPr>
            </w:pPr>
          </w:p>
        </w:tc>
        <w:tc>
          <w:tcPr>
            <w:tcW w:w="3260" w:type="dxa"/>
          </w:tcPr>
          <w:p w14:paraId="1D0D1470" w14:textId="77777777" w:rsidR="009B0736" w:rsidRPr="00A313FE" w:rsidRDefault="009B0736" w:rsidP="00E66B3B">
            <w:pPr>
              <w:spacing w:before="120" w:after="120"/>
              <w:rPr>
                <w:rFonts w:ascii="Arial" w:hAnsi="Arial" w:cs="Arial"/>
                <w:b/>
              </w:rPr>
            </w:pPr>
            <w:r>
              <w:rPr>
                <w:rFonts w:ascii="Arial" w:hAnsi="Arial" w:cs="Arial"/>
                <w:b/>
              </w:rPr>
              <w:t>2</w:t>
            </w:r>
            <w:r w:rsidRPr="00A313FE">
              <w:rPr>
                <w:rFonts w:ascii="Arial" w:hAnsi="Arial" w:cs="Arial"/>
                <w:b/>
              </w:rPr>
              <w:t xml:space="preserve"> Place</w:t>
            </w:r>
            <w:r>
              <w:rPr>
                <w:rFonts w:ascii="Arial" w:hAnsi="Arial" w:cs="Arial"/>
                <w:b/>
              </w:rPr>
              <w:t>s</w:t>
            </w:r>
          </w:p>
          <w:p w14:paraId="19D5CA0E" w14:textId="77777777" w:rsidR="009B0736" w:rsidRDefault="009B0736" w:rsidP="00E66B3B">
            <w:pPr>
              <w:pStyle w:val="ListParagraph"/>
              <w:numPr>
                <w:ilvl w:val="0"/>
                <w:numId w:val="14"/>
              </w:numPr>
              <w:spacing w:before="120" w:after="120"/>
              <w:rPr>
                <w:rFonts w:ascii="Arial" w:hAnsi="Arial" w:cs="Arial"/>
              </w:rPr>
            </w:pPr>
            <w:r>
              <w:rPr>
                <w:rFonts w:ascii="Arial" w:hAnsi="Arial" w:cs="Arial"/>
              </w:rPr>
              <w:t xml:space="preserve">Chair Cllr Isobel </w:t>
            </w:r>
            <w:proofErr w:type="spellStart"/>
            <w:r>
              <w:rPr>
                <w:rFonts w:ascii="Arial" w:hAnsi="Arial" w:cs="Arial"/>
              </w:rPr>
              <w:t>Seccome</w:t>
            </w:r>
            <w:proofErr w:type="spellEnd"/>
          </w:p>
          <w:p w14:paraId="39B54BDC" w14:textId="77777777" w:rsidR="009B0736" w:rsidRPr="009B0736" w:rsidRDefault="009B0736" w:rsidP="00E66B3B">
            <w:pPr>
              <w:pStyle w:val="ListParagraph"/>
              <w:numPr>
                <w:ilvl w:val="0"/>
                <w:numId w:val="14"/>
              </w:numPr>
              <w:spacing w:before="120" w:after="120"/>
              <w:rPr>
                <w:rFonts w:ascii="Arial" w:hAnsi="Arial" w:cs="Arial"/>
              </w:rPr>
            </w:pPr>
            <w:r>
              <w:rPr>
                <w:rFonts w:ascii="Arial" w:hAnsi="Arial" w:cs="Arial"/>
              </w:rPr>
              <w:t xml:space="preserve">Cllr Katie </w:t>
            </w:r>
            <w:r>
              <w:rPr>
                <w:rFonts w:ascii="Arial" w:hAnsi="Arial" w:cs="Arial"/>
                <w:vanish/>
              </w:rPr>
              <w:t>allH</w:t>
            </w:r>
            <w:r>
              <w:rPr>
                <w:rFonts w:ascii="Arial" w:hAnsi="Arial" w:cs="Arial"/>
              </w:rPr>
              <w:t>Hall</w:t>
            </w:r>
          </w:p>
        </w:tc>
      </w:tr>
      <w:tr w:rsidR="009B0736" w:rsidRPr="005D56D4" w14:paraId="1E4223FD" w14:textId="77777777" w:rsidTr="00E66B3B">
        <w:trPr>
          <w:trHeight w:val="699"/>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372272F" w14:textId="77777777" w:rsidR="009B0736" w:rsidRPr="000A017A" w:rsidRDefault="009B0736" w:rsidP="00E66B3B">
            <w:pPr>
              <w:spacing w:before="120" w:after="120"/>
              <w:rPr>
                <w:rFonts w:ascii="Arial" w:hAnsi="Arial" w:cs="Arial"/>
                <w:b/>
              </w:rPr>
            </w:pPr>
            <w:r w:rsidRPr="000A017A">
              <w:rPr>
                <w:rFonts w:ascii="Arial" w:hAnsi="Arial" w:cs="Arial"/>
                <w:b/>
              </w:rPr>
              <w:lastRenderedPageBreak/>
              <w:t>Housing for vulnerable adults with care and support needs</w:t>
            </w:r>
          </w:p>
        </w:tc>
        <w:tc>
          <w:tcPr>
            <w:tcW w:w="8363" w:type="dxa"/>
            <w:tcBorders>
              <w:top w:val="single" w:sz="4" w:space="0" w:color="auto"/>
              <w:left w:val="single" w:sz="4" w:space="0" w:color="auto"/>
              <w:bottom w:val="single" w:sz="4" w:space="0" w:color="auto"/>
              <w:right w:val="single" w:sz="4" w:space="0" w:color="auto"/>
            </w:tcBorders>
          </w:tcPr>
          <w:p w14:paraId="2D5623B2" w14:textId="77777777" w:rsidR="009B0736" w:rsidRDefault="009B0736" w:rsidP="00E66B3B">
            <w:pPr>
              <w:rPr>
                <w:rFonts w:ascii="Arial" w:hAnsi="Arial" w:cs="Arial"/>
                <w:color w:val="000000"/>
              </w:rPr>
            </w:pPr>
            <w:r w:rsidRPr="000A017A">
              <w:rPr>
                <w:rFonts w:ascii="Arial" w:hAnsi="Arial" w:cs="Arial"/>
                <w:color w:val="000000"/>
              </w:rPr>
              <w:t xml:space="preserve">The aims of this programme is to explore how integrated approaches to housing, health and care services can help deliver better outcomes for vulnerable adults living in the community; and how local </w:t>
            </w:r>
            <w:r>
              <w:rPr>
                <w:rFonts w:ascii="Arial" w:hAnsi="Arial" w:cs="Arial"/>
                <w:color w:val="000000"/>
              </w:rPr>
              <w:t>partners</w:t>
            </w:r>
            <w:r w:rsidRPr="000A017A">
              <w:rPr>
                <w:rFonts w:ascii="Arial" w:hAnsi="Arial" w:cs="Arial"/>
                <w:color w:val="000000"/>
              </w:rPr>
              <w:t xml:space="preserve"> can most effectively contribute.  This initial programme of work will comprise of: </w:t>
            </w:r>
          </w:p>
          <w:p w14:paraId="5CA43389" w14:textId="77777777" w:rsidR="009B0736" w:rsidRPr="000A017A" w:rsidRDefault="009B0736" w:rsidP="00E66B3B">
            <w:pPr>
              <w:rPr>
                <w:rFonts w:ascii="Arial" w:hAnsi="Arial" w:cs="Arial"/>
                <w:b/>
              </w:rPr>
            </w:pPr>
          </w:p>
          <w:p w14:paraId="225A00BD" w14:textId="77777777" w:rsidR="009B0736" w:rsidRDefault="009B0736" w:rsidP="00E66B3B">
            <w:pPr>
              <w:pStyle w:val="ListParagraph"/>
              <w:numPr>
                <w:ilvl w:val="0"/>
                <w:numId w:val="8"/>
              </w:numPr>
              <w:spacing w:after="200"/>
              <w:rPr>
                <w:rFonts w:ascii="Arial" w:hAnsi="Arial" w:cs="Arial"/>
                <w:color w:val="000000"/>
                <w:szCs w:val="22"/>
                <w:lang w:eastAsia="en-US"/>
              </w:rPr>
            </w:pPr>
            <w:r>
              <w:rPr>
                <w:rFonts w:ascii="Arial" w:hAnsi="Arial" w:cs="Arial"/>
                <w:color w:val="000000"/>
                <w:szCs w:val="22"/>
                <w:lang w:eastAsia="en-US"/>
              </w:rPr>
              <w:t xml:space="preserve">Regional seminars which will provide an opportunity for councils and their partners to review lessons from areas that are implementing innovative approaches to the housing, health and social care needs of vulnerable adults </w:t>
            </w:r>
          </w:p>
          <w:p w14:paraId="71DB10B3" w14:textId="77777777" w:rsidR="009B0736" w:rsidRDefault="009B0736" w:rsidP="00E66B3B">
            <w:pPr>
              <w:pStyle w:val="ListParagraph"/>
              <w:spacing w:after="200"/>
              <w:ind w:left="360"/>
              <w:rPr>
                <w:rFonts w:ascii="Arial" w:hAnsi="Arial" w:cs="Arial"/>
                <w:color w:val="000000"/>
                <w:szCs w:val="22"/>
                <w:lang w:eastAsia="en-US"/>
              </w:rPr>
            </w:pPr>
          </w:p>
          <w:p w14:paraId="7C1C8C26" w14:textId="77777777" w:rsidR="009B0736" w:rsidRPr="000A017A" w:rsidRDefault="009B0736" w:rsidP="00E66B3B">
            <w:pPr>
              <w:pStyle w:val="ListParagraph"/>
              <w:numPr>
                <w:ilvl w:val="0"/>
                <w:numId w:val="8"/>
              </w:numPr>
              <w:spacing w:after="200"/>
              <w:rPr>
                <w:rFonts w:ascii="Arial" w:hAnsi="Arial" w:cs="Arial"/>
                <w:color w:val="000000"/>
                <w:szCs w:val="22"/>
                <w:lang w:eastAsia="en-US"/>
              </w:rPr>
            </w:pPr>
            <w:r>
              <w:rPr>
                <w:rFonts w:ascii="Arial" w:hAnsi="Arial" w:cs="Arial"/>
                <w:color w:val="000000"/>
                <w:szCs w:val="22"/>
                <w:lang w:eastAsia="en-US"/>
              </w:rPr>
              <w:t>A report, highlighting the issues emerging from the seminars; and</w:t>
            </w:r>
          </w:p>
          <w:p w14:paraId="6E398803" w14:textId="77777777" w:rsidR="009B0736" w:rsidRPr="000A017A" w:rsidRDefault="009B0736" w:rsidP="00E66B3B">
            <w:pPr>
              <w:pStyle w:val="ListParagraph"/>
              <w:spacing w:after="200"/>
              <w:ind w:left="360"/>
              <w:rPr>
                <w:rFonts w:ascii="Arial" w:hAnsi="Arial" w:cs="Arial"/>
                <w:color w:val="000000"/>
                <w:szCs w:val="22"/>
                <w:lang w:eastAsia="en-US"/>
              </w:rPr>
            </w:pPr>
          </w:p>
          <w:p w14:paraId="3023BED2" w14:textId="77777777" w:rsidR="009B0736" w:rsidRPr="00862840" w:rsidRDefault="009B0736" w:rsidP="00E66B3B">
            <w:pPr>
              <w:pStyle w:val="ListParagraph"/>
              <w:numPr>
                <w:ilvl w:val="0"/>
                <w:numId w:val="8"/>
              </w:numPr>
              <w:spacing w:after="200"/>
              <w:rPr>
                <w:rFonts w:ascii="Arial" w:hAnsi="Arial" w:cs="Arial"/>
                <w:color w:val="000000"/>
                <w:szCs w:val="22"/>
                <w:lang w:eastAsia="en-US"/>
              </w:rPr>
            </w:pPr>
            <w:r>
              <w:rPr>
                <w:rFonts w:ascii="Arial" w:hAnsi="Arial" w:cs="Arial"/>
                <w:color w:val="000000"/>
                <w:szCs w:val="22"/>
                <w:lang w:eastAsia="en-US"/>
              </w:rPr>
              <w:t>Policy proposals for the LGA to take forward to improve policy in this area.</w:t>
            </w:r>
          </w:p>
        </w:tc>
        <w:tc>
          <w:tcPr>
            <w:tcW w:w="3260" w:type="dxa"/>
            <w:tcBorders>
              <w:top w:val="single" w:sz="4" w:space="0" w:color="auto"/>
              <w:left w:val="single" w:sz="4" w:space="0" w:color="auto"/>
              <w:bottom w:val="single" w:sz="4" w:space="0" w:color="auto"/>
              <w:right w:val="single" w:sz="4" w:space="0" w:color="auto"/>
            </w:tcBorders>
          </w:tcPr>
          <w:p w14:paraId="665C4F22" w14:textId="77777777" w:rsidR="009B0736" w:rsidRPr="00A313FE" w:rsidRDefault="009B0736" w:rsidP="00E66B3B">
            <w:pPr>
              <w:spacing w:before="120" w:after="120"/>
              <w:rPr>
                <w:rFonts w:ascii="Arial" w:hAnsi="Arial" w:cs="Arial"/>
                <w:b/>
              </w:rPr>
            </w:pPr>
            <w:r>
              <w:rPr>
                <w:rFonts w:ascii="Arial" w:hAnsi="Arial" w:cs="Arial"/>
                <w:b/>
              </w:rPr>
              <w:t>2</w:t>
            </w:r>
            <w:r w:rsidRPr="00A313FE">
              <w:rPr>
                <w:rFonts w:ascii="Arial" w:hAnsi="Arial" w:cs="Arial"/>
                <w:b/>
              </w:rPr>
              <w:t xml:space="preserve"> Place</w:t>
            </w:r>
            <w:r>
              <w:rPr>
                <w:rFonts w:ascii="Arial" w:hAnsi="Arial" w:cs="Arial"/>
                <w:b/>
              </w:rPr>
              <w:t>s</w:t>
            </w:r>
          </w:p>
          <w:p w14:paraId="7E54CB2D" w14:textId="77777777" w:rsidR="009B0736" w:rsidRDefault="009B0736" w:rsidP="00E66B3B">
            <w:pPr>
              <w:pStyle w:val="ListParagraph"/>
              <w:numPr>
                <w:ilvl w:val="0"/>
                <w:numId w:val="15"/>
              </w:numPr>
              <w:spacing w:before="120" w:after="120"/>
              <w:rPr>
                <w:rFonts w:ascii="Arial" w:hAnsi="Arial" w:cs="Arial"/>
              </w:rPr>
            </w:pPr>
            <w:r>
              <w:rPr>
                <w:rFonts w:ascii="Arial" w:hAnsi="Arial" w:cs="Arial"/>
              </w:rPr>
              <w:t>Chair:  Cllr Linda Thomas</w:t>
            </w:r>
          </w:p>
          <w:p w14:paraId="160378E8" w14:textId="77777777" w:rsidR="009B0736" w:rsidRPr="009B0736" w:rsidRDefault="009B0736" w:rsidP="00E66B3B">
            <w:pPr>
              <w:pStyle w:val="ListParagraph"/>
              <w:numPr>
                <w:ilvl w:val="0"/>
                <w:numId w:val="15"/>
              </w:numPr>
              <w:spacing w:before="120" w:after="120"/>
              <w:rPr>
                <w:rFonts w:ascii="Arial" w:hAnsi="Arial" w:cs="Arial"/>
              </w:rPr>
            </w:pPr>
            <w:r>
              <w:rPr>
                <w:rFonts w:ascii="Arial" w:hAnsi="Arial" w:cs="Arial"/>
              </w:rPr>
              <w:t>Cllr Ken Taylor</w:t>
            </w:r>
          </w:p>
        </w:tc>
      </w:tr>
    </w:tbl>
    <w:p w14:paraId="6A6B743A" w14:textId="77777777" w:rsidR="009B0736" w:rsidRDefault="009B0736" w:rsidP="009B0736">
      <w:pPr>
        <w:rPr>
          <w:rFonts w:ascii="Arial" w:hAnsi="Arial" w:cs="Arial"/>
          <w:b/>
          <w:sz w:val="28"/>
          <w:szCs w:val="28"/>
        </w:rPr>
      </w:pPr>
    </w:p>
    <w:p w14:paraId="47745B25" w14:textId="77777777" w:rsidR="009B0736" w:rsidRDefault="009B0736" w:rsidP="00250312">
      <w:pPr>
        <w:rPr>
          <w:rFonts w:ascii="Arial" w:hAnsi="Arial" w:cs="Arial"/>
          <w:b/>
          <w:sz w:val="28"/>
          <w:szCs w:val="28"/>
        </w:rPr>
      </w:pPr>
    </w:p>
    <w:p w14:paraId="5372AC94" w14:textId="77777777" w:rsidR="00E76964" w:rsidRDefault="00E76964" w:rsidP="00250312">
      <w:pPr>
        <w:rPr>
          <w:rFonts w:ascii="Arial" w:hAnsi="Arial" w:cs="Arial"/>
          <w:b/>
          <w:sz w:val="28"/>
          <w:szCs w:val="28"/>
        </w:rPr>
      </w:pPr>
      <w:r>
        <w:rPr>
          <w:rFonts w:ascii="Arial" w:hAnsi="Arial" w:cs="Arial"/>
          <w:b/>
          <w:sz w:val="28"/>
          <w:szCs w:val="28"/>
        </w:rPr>
        <w:t>Environment, Economy, Housing and Transport Board</w:t>
      </w:r>
    </w:p>
    <w:p w14:paraId="5372ACBB" w14:textId="77777777" w:rsidR="00E76964" w:rsidRDefault="00E76964" w:rsidP="00E76964"/>
    <w:p w14:paraId="5372ACBC" w14:textId="77777777" w:rsidR="00E76964" w:rsidRDefault="00E76964" w:rsidP="00E76964">
      <w:pPr>
        <w:rPr>
          <w:rFonts w:ascii="Arial" w:hAnsi="Arial" w:cs="Arial"/>
          <w:b/>
          <w:sz w:val="24"/>
          <w:szCs w:val="24"/>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71"/>
        <w:gridCol w:w="3686"/>
      </w:tblGrid>
      <w:tr w:rsidR="00E76964" w:rsidRPr="00987E17" w14:paraId="5372ACC1" w14:textId="77777777" w:rsidTr="00E22C29">
        <w:tc>
          <w:tcPr>
            <w:tcW w:w="2410" w:type="dxa"/>
            <w:shd w:val="clear" w:color="auto" w:fill="E6E6E6"/>
          </w:tcPr>
          <w:p w14:paraId="5372ACBD" w14:textId="77777777" w:rsidR="00E76964" w:rsidRPr="00987E17" w:rsidRDefault="00E76964" w:rsidP="00E22C29">
            <w:pPr>
              <w:rPr>
                <w:rFonts w:ascii="Arial" w:hAnsi="Arial" w:cs="Arial"/>
                <w:b/>
              </w:rPr>
            </w:pPr>
            <w:r w:rsidRPr="00987E17">
              <w:rPr>
                <w:rFonts w:ascii="Arial" w:hAnsi="Arial" w:cs="Arial"/>
                <w:b/>
              </w:rPr>
              <w:t>Organisation</w:t>
            </w:r>
          </w:p>
        </w:tc>
        <w:tc>
          <w:tcPr>
            <w:tcW w:w="7371" w:type="dxa"/>
            <w:shd w:val="clear" w:color="auto" w:fill="E6E6E6"/>
          </w:tcPr>
          <w:p w14:paraId="5372ACBE" w14:textId="77777777" w:rsidR="00E76964" w:rsidRPr="00987E17" w:rsidRDefault="00E76964" w:rsidP="00E22C29">
            <w:pPr>
              <w:rPr>
                <w:rFonts w:ascii="Arial" w:hAnsi="Arial" w:cs="Arial"/>
                <w:b/>
              </w:rPr>
            </w:pPr>
            <w:r>
              <w:rPr>
                <w:rFonts w:ascii="Arial" w:hAnsi="Arial" w:cs="Arial"/>
                <w:b/>
              </w:rPr>
              <w:t>B</w:t>
            </w:r>
            <w:r w:rsidRPr="00987E17">
              <w:rPr>
                <w:rFonts w:ascii="Arial" w:hAnsi="Arial" w:cs="Arial"/>
                <w:b/>
              </w:rPr>
              <w:t>ackground</w:t>
            </w:r>
          </w:p>
        </w:tc>
        <w:tc>
          <w:tcPr>
            <w:tcW w:w="3686" w:type="dxa"/>
            <w:shd w:val="clear" w:color="auto" w:fill="E6E6E6"/>
          </w:tcPr>
          <w:p w14:paraId="5372ACBF" w14:textId="77777777" w:rsidR="00E76964" w:rsidRPr="00987E17" w:rsidRDefault="00E76964" w:rsidP="00E22C29">
            <w:pPr>
              <w:rPr>
                <w:rFonts w:ascii="Arial" w:hAnsi="Arial" w:cs="Arial"/>
                <w:b/>
              </w:rPr>
            </w:pPr>
            <w:r w:rsidRPr="00987E17">
              <w:rPr>
                <w:rFonts w:ascii="Arial" w:hAnsi="Arial" w:cs="Arial"/>
                <w:b/>
              </w:rPr>
              <w:t>Representatives</w:t>
            </w:r>
            <w:r>
              <w:rPr>
                <w:rFonts w:ascii="Arial" w:hAnsi="Arial" w:cs="Arial"/>
                <w:b/>
              </w:rPr>
              <w:t xml:space="preserve"> 2013/14</w:t>
            </w:r>
          </w:p>
          <w:p w14:paraId="5372ACC0" w14:textId="77777777" w:rsidR="00E76964" w:rsidRDefault="00E76964" w:rsidP="00E22C29">
            <w:pPr>
              <w:rPr>
                <w:rFonts w:ascii="Arial" w:hAnsi="Arial" w:cs="Arial"/>
                <w:b/>
              </w:rPr>
            </w:pPr>
          </w:p>
        </w:tc>
      </w:tr>
      <w:tr w:rsidR="00E76964" w:rsidRPr="00987E17" w14:paraId="5372ACC6" w14:textId="77777777" w:rsidTr="00E22C29">
        <w:trPr>
          <w:trHeight w:val="699"/>
        </w:trPr>
        <w:tc>
          <w:tcPr>
            <w:tcW w:w="2410" w:type="dxa"/>
            <w:shd w:val="clear" w:color="auto" w:fill="auto"/>
          </w:tcPr>
          <w:p w14:paraId="5372ACC2" w14:textId="77777777" w:rsidR="00E76964" w:rsidRPr="005D56D4" w:rsidRDefault="00E76964" w:rsidP="00E22C29">
            <w:pPr>
              <w:spacing w:before="120" w:after="120"/>
              <w:rPr>
                <w:rFonts w:ascii="Arial" w:hAnsi="Arial" w:cs="Arial"/>
                <w:b/>
              </w:rPr>
            </w:pPr>
            <w:r w:rsidRPr="005D56D4">
              <w:rPr>
                <w:rFonts w:ascii="Arial" w:hAnsi="Arial" w:cs="Arial"/>
                <w:b/>
              </w:rPr>
              <w:t>Planning Advisory Service Board</w:t>
            </w:r>
          </w:p>
        </w:tc>
        <w:tc>
          <w:tcPr>
            <w:tcW w:w="7371" w:type="dxa"/>
          </w:tcPr>
          <w:p w14:paraId="5372ACC3" w14:textId="77777777" w:rsidR="00E76964" w:rsidRPr="005D56D4" w:rsidRDefault="00E76964" w:rsidP="00E22C29">
            <w:pPr>
              <w:rPr>
                <w:rFonts w:ascii="Arial" w:hAnsi="Arial" w:cs="Arial"/>
              </w:rPr>
            </w:pPr>
            <w:r w:rsidRPr="005D56D4">
              <w:rPr>
                <w:rFonts w:ascii="Arial" w:hAnsi="Arial" w:cs="Arial"/>
              </w:rPr>
              <w:t>The PAS Governance Board was set up to provide sector leadership to ensure the support offered by PAS is responsive to councils’ needs and supports exchange of good practice.  The aim is to support on-going improvement in plan making and decision taking including helping councils to avoid designation on performance on major applications. The Board consists of the LGA, DCLG Directors and representatives of SOLACE, ADEPT and the Planning Officers Society.</w:t>
            </w:r>
          </w:p>
        </w:tc>
        <w:tc>
          <w:tcPr>
            <w:tcW w:w="3686" w:type="dxa"/>
          </w:tcPr>
          <w:p w14:paraId="5372ACC4" w14:textId="77777777" w:rsidR="00E76964" w:rsidRPr="005D56D4" w:rsidRDefault="00E76964" w:rsidP="00E22C29">
            <w:pPr>
              <w:spacing w:before="120"/>
              <w:rPr>
                <w:rFonts w:ascii="Arial" w:hAnsi="Arial" w:cs="Arial"/>
                <w:b/>
              </w:rPr>
            </w:pPr>
            <w:r w:rsidRPr="005D56D4">
              <w:rPr>
                <w:rFonts w:ascii="Arial" w:hAnsi="Arial" w:cs="Arial"/>
                <w:b/>
              </w:rPr>
              <w:t>4 representatives</w:t>
            </w:r>
          </w:p>
          <w:p w14:paraId="5372ACC5" w14:textId="77777777" w:rsidR="00E76964" w:rsidRPr="005D56D4" w:rsidRDefault="00E76964" w:rsidP="00E22C29">
            <w:pPr>
              <w:rPr>
                <w:rFonts w:ascii="Arial" w:hAnsi="Arial" w:cs="Arial"/>
              </w:rPr>
            </w:pPr>
            <w:proofErr w:type="gramStart"/>
            <w:r w:rsidRPr="0004147B">
              <w:rPr>
                <w:rFonts w:ascii="Arial" w:hAnsi="Arial" w:cs="Arial"/>
              </w:rPr>
              <w:t>TBC .</w:t>
            </w:r>
            <w:proofErr w:type="gramEnd"/>
          </w:p>
        </w:tc>
      </w:tr>
      <w:tr w:rsidR="00E76964" w:rsidRPr="00987E17" w14:paraId="5372ACCB" w14:textId="77777777" w:rsidTr="00E22C29">
        <w:trPr>
          <w:trHeight w:val="699"/>
        </w:trPr>
        <w:tc>
          <w:tcPr>
            <w:tcW w:w="2410" w:type="dxa"/>
            <w:shd w:val="clear" w:color="auto" w:fill="auto"/>
          </w:tcPr>
          <w:p w14:paraId="5372ACC7" w14:textId="77777777" w:rsidR="00E76964" w:rsidRPr="005D56D4" w:rsidRDefault="00E76964" w:rsidP="00E22C29">
            <w:pPr>
              <w:spacing w:before="120" w:after="120"/>
              <w:rPr>
                <w:rFonts w:ascii="Arial" w:hAnsi="Arial" w:cs="Arial"/>
                <w:b/>
              </w:rPr>
            </w:pPr>
            <w:r w:rsidRPr="005D56D4">
              <w:rPr>
                <w:rFonts w:ascii="Arial" w:hAnsi="Arial" w:cs="Arial"/>
                <w:b/>
              </w:rPr>
              <w:t>National Fly-tipping prevention group</w:t>
            </w:r>
          </w:p>
        </w:tc>
        <w:tc>
          <w:tcPr>
            <w:tcW w:w="7371" w:type="dxa"/>
          </w:tcPr>
          <w:p w14:paraId="5372ACC8" w14:textId="77777777" w:rsidR="00E76964" w:rsidRPr="005D56D4" w:rsidRDefault="00E76964" w:rsidP="00E22C29">
            <w:pPr>
              <w:spacing w:before="120" w:after="120"/>
              <w:rPr>
                <w:rFonts w:ascii="Arial" w:hAnsi="Arial" w:cs="Arial"/>
              </w:rPr>
            </w:pPr>
            <w:r w:rsidRPr="005D56D4">
              <w:rPr>
                <w:rFonts w:ascii="Arial" w:hAnsi="Arial" w:cs="Arial"/>
              </w:rPr>
              <w:t xml:space="preserve">The National Fly-tipping Prevention Group (NFTPG) is a group of organisations working with a common aim: coming up with solutions to the problem of fly-tipping. Chaired by the Environment Agency, membership includes regulatory bodies, Government departments and </w:t>
            </w:r>
            <w:r w:rsidRPr="005D56D4">
              <w:rPr>
                <w:rFonts w:ascii="Arial" w:hAnsi="Arial" w:cs="Arial"/>
              </w:rPr>
              <w:lastRenderedPageBreak/>
              <w:t>organisations with a wide membership of landowners and land managers.</w:t>
            </w:r>
          </w:p>
        </w:tc>
        <w:tc>
          <w:tcPr>
            <w:tcW w:w="3686" w:type="dxa"/>
          </w:tcPr>
          <w:p w14:paraId="5372ACC9" w14:textId="77777777" w:rsidR="00E76964" w:rsidRPr="005D56D4" w:rsidRDefault="00E76964" w:rsidP="00E22C29">
            <w:pPr>
              <w:spacing w:before="120" w:after="120"/>
              <w:rPr>
                <w:rFonts w:ascii="Arial" w:hAnsi="Arial" w:cs="Arial"/>
                <w:b/>
              </w:rPr>
            </w:pPr>
            <w:r w:rsidRPr="005D56D4">
              <w:rPr>
                <w:rFonts w:ascii="Arial" w:hAnsi="Arial" w:cs="Arial"/>
                <w:b/>
              </w:rPr>
              <w:lastRenderedPageBreak/>
              <w:t>1 representative</w:t>
            </w:r>
          </w:p>
          <w:p w14:paraId="5372ACCA" w14:textId="77777777" w:rsidR="00E76964" w:rsidRPr="005D56D4" w:rsidRDefault="00E76964" w:rsidP="00E22C29">
            <w:pPr>
              <w:rPr>
                <w:rFonts w:ascii="Arial" w:hAnsi="Arial" w:cs="Arial"/>
              </w:rPr>
            </w:pPr>
            <w:proofErr w:type="gramStart"/>
            <w:r w:rsidRPr="0004147B">
              <w:rPr>
                <w:rFonts w:ascii="Arial" w:hAnsi="Arial" w:cs="Arial"/>
              </w:rPr>
              <w:t>TBC .</w:t>
            </w:r>
            <w:proofErr w:type="gramEnd"/>
          </w:p>
        </w:tc>
      </w:tr>
      <w:tr w:rsidR="00E76964" w:rsidRPr="00987E17" w14:paraId="5372ACD1" w14:textId="77777777" w:rsidTr="00E22C29">
        <w:trPr>
          <w:trHeight w:val="699"/>
        </w:trPr>
        <w:tc>
          <w:tcPr>
            <w:tcW w:w="2410" w:type="dxa"/>
            <w:shd w:val="clear" w:color="auto" w:fill="auto"/>
          </w:tcPr>
          <w:p w14:paraId="5372ACCC" w14:textId="77777777" w:rsidR="00E76964" w:rsidRPr="005D56D4" w:rsidRDefault="00E76964" w:rsidP="00E22C29">
            <w:pPr>
              <w:spacing w:before="120" w:after="120"/>
              <w:rPr>
                <w:rFonts w:ascii="Arial" w:hAnsi="Arial" w:cs="Arial"/>
                <w:b/>
              </w:rPr>
            </w:pPr>
            <w:r w:rsidRPr="005D56D4">
              <w:rPr>
                <w:rFonts w:ascii="Arial" w:hAnsi="Arial" w:cs="Arial"/>
                <w:b/>
              </w:rPr>
              <w:lastRenderedPageBreak/>
              <w:t>HCA Rural Housing Advisory Board</w:t>
            </w:r>
          </w:p>
          <w:p w14:paraId="5372ACCD" w14:textId="77777777" w:rsidR="00E76964" w:rsidRPr="005D56D4" w:rsidRDefault="00E76964" w:rsidP="00E22C29">
            <w:pPr>
              <w:spacing w:before="120" w:after="120"/>
              <w:rPr>
                <w:rFonts w:ascii="Arial" w:hAnsi="Arial" w:cs="Arial"/>
                <w:b/>
              </w:rPr>
            </w:pPr>
          </w:p>
        </w:tc>
        <w:tc>
          <w:tcPr>
            <w:tcW w:w="7371" w:type="dxa"/>
          </w:tcPr>
          <w:p w14:paraId="5372ACCE" w14:textId="77777777" w:rsidR="00E76964" w:rsidRPr="005D56D4" w:rsidRDefault="00E76964" w:rsidP="00E22C29">
            <w:pPr>
              <w:spacing w:before="120" w:after="120"/>
              <w:rPr>
                <w:rFonts w:ascii="Arial" w:hAnsi="Arial" w:cs="Arial"/>
              </w:rPr>
            </w:pPr>
            <w:r w:rsidRPr="005D56D4">
              <w:rPr>
                <w:rFonts w:ascii="Arial" w:hAnsi="Arial" w:cs="Arial"/>
              </w:rPr>
              <w:t>The Rural Housing Advisory Board’s aim is to advise Government on and seek ways to improve delivery of affordable rural housing, promoting join working between key stakeholders through the provision of a forum for sharing good practice and encouraging innovation. Three meetings are held in London each year for 2-3 hours.</w:t>
            </w:r>
          </w:p>
        </w:tc>
        <w:tc>
          <w:tcPr>
            <w:tcW w:w="3686" w:type="dxa"/>
          </w:tcPr>
          <w:p w14:paraId="5372ACCF" w14:textId="77777777" w:rsidR="00E76964" w:rsidRPr="005D56D4" w:rsidRDefault="00E76964" w:rsidP="00E22C29">
            <w:pPr>
              <w:spacing w:before="120"/>
              <w:rPr>
                <w:rFonts w:ascii="Arial" w:hAnsi="Arial" w:cs="Arial"/>
                <w:b/>
              </w:rPr>
            </w:pPr>
            <w:r w:rsidRPr="005D56D4">
              <w:rPr>
                <w:rFonts w:ascii="Arial" w:hAnsi="Arial" w:cs="Arial"/>
                <w:b/>
              </w:rPr>
              <w:t>1 representative</w:t>
            </w:r>
          </w:p>
          <w:p w14:paraId="5372ACD0" w14:textId="77777777" w:rsidR="00E76964" w:rsidRPr="005D56D4" w:rsidRDefault="00E76964" w:rsidP="00E22C29">
            <w:pPr>
              <w:spacing w:before="120" w:after="120"/>
              <w:rPr>
                <w:rFonts w:ascii="Arial" w:hAnsi="Arial" w:cs="Arial"/>
              </w:rPr>
            </w:pPr>
            <w:proofErr w:type="gramStart"/>
            <w:r w:rsidRPr="0004147B">
              <w:rPr>
                <w:rFonts w:ascii="Arial" w:hAnsi="Arial" w:cs="Arial"/>
              </w:rPr>
              <w:t>TBC .</w:t>
            </w:r>
            <w:proofErr w:type="gramEnd"/>
          </w:p>
        </w:tc>
      </w:tr>
      <w:tr w:rsidR="00E76964" w:rsidRPr="00987E17" w14:paraId="5372ACD6" w14:textId="77777777" w:rsidTr="00E22C29">
        <w:trPr>
          <w:trHeight w:val="699"/>
        </w:trPr>
        <w:tc>
          <w:tcPr>
            <w:tcW w:w="2410" w:type="dxa"/>
            <w:shd w:val="clear" w:color="auto" w:fill="auto"/>
          </w:tcPr>
          <w:p w14:paraId="5372ACD2" w14:textId="77777777" w:rsidR="00E76964" w:rsidRPr="005D56D4" w:rsidRDefault="00E76964" w:rsidP="00E22C29">
            <w:pPr>
              <w:spacing w:before="120" w:after="120"/>
              <w:rPr>
                <w:rFonts w:ascii="Arial" w:hAnsi="Arial" w:cs="Arial"/>
                <w:b/>
              </w:rPr>
            </w:pPr>
            <w:r w:rsidRPr="005D56D4">
              <w:rPr>
                <w:rFonts w:ascii="Arial" w:hAnsi="Arial" w:cs="Arial"/>
                <w:b/>
              </w:rPr>
              <w:t>Climate Local Steering group</w:t>
            </w:r>
          </w:p>
        </w:tc>
        <w:tc>
          <w:tcPr>
            <w:tcW w:w="7371" w:type="dxa"/>
          </w:tcPr>
          <w:p w14:paraId="5372ACD3" w14:textId="77777777" w:rsidR="00E76964" w:rsidRPr="005D56D4" w:rsidRDefault="00E76964" w:rsidP="00E22C29">
            <w:pPr>
              <w:spacing w:before="120" w:after="120"/>
              <w:rPr>
                <w:rFonts w:ascii="Arial" w:hAnsi="Arial" w:cs="Arial"/>
              </w:rPr>
            </w:pPr>
            <w:r w:rsidRPr="005D56D4">
              <w:rPr>
                <w:rFonts w:ascii="Arial" w:hAnsi="Arial" w:cs="Arial"/>
              </w:rPr>
              <w:t>This steering group replaced the Climate Local / Nottingham Declaration Board and will provide a forum for councils and partners to influence the development of the resource.</w:t>
            </w:r>
          </w:p>
        </w:tc>
        <w:tc>
          <w:tcPr>
            <w:tcW w:w="3686" w:type="dxa"/>
          </w:tcPr>
          <w:p w14:paraId="5372ACD4" w14:textId="77777777" w:rsidR="00E76964" w:rsidRPr="005D56D4" w:rsidRDefault="00E76964" w:rsidP="00E22C29">
            <w:pPr>
              <w:spacing w:before="120" w:after="120"/>
              <w:rPr>
                <w:rFonts w:ascii="Arial" w:hAnsi="Arial" w:cs="Arial"/>
                <w:b/>
              </w:rPr>
            </w:pPr>
            <w:r w:rsidRPr="005D56D4">
              <w:rPr>
                <w:rFonts w:ascii="Arial" w:hAnsi="Arial" w:cs="Arial"/>
                <w:b/>
              </w:rPr>
              <w:t>2 representatives</w:t>
            </w:r>
          </w:p>
          <w:p w14:paraId="5372ACD5" w14:textId="77777777" w:rsidR="00E76964" w:rsidRDefault="00E76964" w:rsidP="00E22C29">
            <w:pPr>
              <w:spacing w:before="120" w:after="120"/>
              <w:rPr>
                <w:rFonts w:ascii="Arial" w:hAnsi="Arial" w:cs="Arial"/>
                <w:color w:val="000000"/>
              </w:rPr>
            </w:pPr>
            <w:proofErr w:type="gramStart"/>
            <w:r w:rsidRPr="0004147B">
              <w:rPr>
                <w:rFonts w:ascii="Arial" w:hAnsi="Arial" w:cs="Arial"/>
              </w:rPr>
              <w:t>TBC .</w:t>
            </w:r>
            <w:proofErr w:type="gramEnd"/>
          </w:p>
        </w:tc>
      </w:tr>
      <w:tr w:rsidR="00E76964" w:rsidRPr="00987E17" w14:paraId="5372ACDB" w14:textId="77777777" w:rsidTr="00E22C29">
        <w:trPr>
          <w:trHeight w:val="699"/>
        </w:trPr>
        <w:tc>
          <w:tcPr>
            <w:tcW w:w="2410" w:type="dxa"/>
            <w:shd w:val="clear" w:color="auto" w:fill="auto"/>
          </w:tcPr>
          <w:p w14:paraId="5372ACD7" w14:textId="77777777" w:rsidR="00E76964" w:rsidRPr="005D56D4" w:rsidRDefault="00E76964" w:rsidP="00E22C29">
            <w:pPr>
              <w:spacing w:before="120" w:after="120"/>
              <w:rPr>
                <w:rFonts w:ascii="Arial" w:hAnsi="Arial" w:cs="Arial"/>
                <w:b/>
              </w:rPr>
            </w:pPr>
            <w:r w:rsidRPr="005D56D4">
              <w:rPr>
                <w:rFonts w:ascii="Arial" w:hAnsi="Arial" w:cs="Arial"/>
                <w:b/>
              </w:rPr>
              <w:t>Canal &amp; River Trust Council</w:t>
            </w:r>
          </w:p>
        </w:tc>
        <w:tc>
          <w:tcPr>
            <w:tcW w:w="7371" w:type="dxa"/>
          </w:tcPr>
          <w:p w14:paraId="5372ACD8" w14:textId="77777777" w:rsidR="00E76964" w:rsidRPr="005D56D4" w:rsidRDefault="00E76964" w:rsidP="00E22C29">
            <w:pPr>
              <w:spacing w:before="120" w:after="120"/>
              <w:rPr>
                <w:rFonts w:ascii="Arial" w:hAnsi="Arial" w:cs="Arial"/>
              </w:rPr>
            </w:pPr>
            <w:r w:rsidRPr="005D56D4">
              <w:rPr>
                <w:rFonts w:ascii="Arial" w:hAnsi="Arial" w:cs="Arial"/>
              </w:rPr>
              <w:t>Canals and rivers managed by British Waterways in England and Wales, transferred to a charitable trust - now named Canal &amp; River Trust - in April 2012.  Within the governance structure of the Trust, a Council has a remit to safeguard the long-term values and purposes of the Trust. The Council helps to shape policy, raise and debate issues, and provide guidance, perspective and a sounding board for Trustees. The full Council will meet two times a year.</w:t>
            </w:r>
          </w:p>
        </w:tc>
        <w:tc>
          <w:tcPr>
            <w:tcW w:w="3686" w:type="dxa"/>
          </w:tcPr>
          <w:p w14:paraId="5372ACD9" w14:textId="77777777" w:rsidR="00E76964" w:rsidRPr="005D56D4" w:rsidRDefault="00E76964" w:rsidP="00E22C29">
            <w:pPr>
              <w:spacing w:before="120" w:after="120"/>
              <w:rPr>
                <w:rFonts w:ascii="Arial" w:hAnsi="Arial" w:cs="Arial"/>
                <w:b/>
              </w:rPr>
            </w:pPr>
            <w:r w:rsidRPr="005D56D4">
              <w:rPr>
                <w:rFonts w:ascii="Arial" w:hAnsi="Arial" w:cs="Arial"/>
                <w:b/>
              </w:rPr>
              <w:t>1 representative</w:t>
            </w:r>
          </w:p>
          <w:p w14:paraId="5372ACDA" w14:textId="77777777" w:rsidR="00E76964" w:rsidRPr="005D56D4" w:rsidRDefault="00E76964" w:rsidP="00E22C29">
            <w:pPr>
              <w:spacing w:before="120" w:after="120"/>
              <w:rPr>
                <w:rFonts w:ascii="Arial" w:hAnsi="Arial" w:cs="Arial"/>
              </w:rPr>
            </w:pPr>
            <w:proofErr w:type="gramStart"/>
            <w:r w:rsidRPr="0004147B">
              <w:rPr>
                <w:rFonts w:ascii="Arial" w:hAnsi="Arial" w:cs="Arial"/>
              </w:rPr>
              <w:t>TBC .</w:t>
            </w:r>
            <w:proofErr w:type="gramEnd"/>
          </w:p>
        </w:tc>
      </w:tr>
    </w:tbl>
    <w:p w14:paraId="5372ACDD" w14:textId="77777777" w:rsidR="00E76964" w:rsidRDefault="00E76964" w:rsidP="00E76964">
      <w:pPr>
        <w:pStyle w:val="Header"/>
        <w:rPr>
          <w:rFonts w:ascii="Arial" w:hAnsi="Arial" w:cs="Arial"/>
          <w:b/>
          <w:sz w:val="28"/>
          <w:szCs w:val="28"/>
        </w:rPr>
      </w:pPr>
    </w:p>
    <w:p w14:paraId="5372AD13" w14:textId="36D09CD1" w:rsidR="00250312" w:rsidRDefault="00250312" w:rsidP="009B0736"/>
    <w:p w14:paraId="5372AD14" w14:textId="77777777" w:rsidR="00DF76B9" w:rsidRPr="00830B7D" w:rsidRDefault="00DF76B9" w:rsidP="00DF76B9">
      <w:pPr>
        <w:pStyle w:val="LGAItemNoHeading"/>
        <w:spacing w:before="120" w:after="120"/>
        <w:rPr>
          <w:rFonts w:ascii="Arial" w:hAnsi="Arial" w:cs="Arial"/>
          <w:b w:val="0"/>
          <w:i/>
          <w:noProof/>
          <w:sz w:val="28"/>
          <w:szCs w:val="28"/>
        </w:rPr>
      </w:pPr>
      <w:r>
        <w:rPr>
          <w:rFonts w:ascii="Arial" w:hAnsi="Arial" w:cs="Arial"/>
          <w:sz w:val="28"/>
          <w:szCs w:val="28"/>
        </w:rPr>
        <w:t>Improvement and Innovation Board</w:t>
      </w:r>
      <w:r w:rsidRPr="001A49CC">
        <w:rPr>
          <w:rFonts w:ascii="Arial" w:hAnsi="Arial" w:cs="Arial"/>
          <w:noProof/>
          <w:sz w:val="28"/>
          <w:szCs w:val="28"/>
        </w:rPr>
        <w:t xml:space="preserve">: Outside Bodies </w:t>
      </w:r>
      <w:r>
        <w:rPr>
          <w:rFonts w:ascii="Arial" w:hAnsi="Arial" w:cs="Arial"/>
          <w:noProof/>
          <w:sz w:val="28"/>
          <w:szCs w:val="28"/>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70"/>
        <w:gridCol w:w="4536"/>
      </w:tblGrid>
      <w:tr w:rsidR="00DF76B9" w:rsidRPr="001A49CC" w14:paraId="5372AD18" w14:textId="77777777" w:rsidTr="00E22C29">
        <w:trPr>
          <w:trHeight w:val="593"/>
        </w:trPr>
        <w:tc>
          <w:tcPr>
            <w:tcW w:w="3828" w:type="dxa"/>
            <w:shd w:val="clear" w:color="auto" w:fill="E6E6E6"/>
          </w:tcPr>
          <w:p w14:paraId="5372AD15" w14:textId="77777777" w:rsidR="00DF76B9" w:rsidRPr="001A49CC" w:rsidRDefault="00DF76B9" w:rsidP="00E22C29">
            <w:pPr>
              <w:rPr>
                <w:rFonts w:ascii="Arial" w:hAnsi="Arial" w:cs="Arial"/>
                <w:b/>
                <w:noProof/>
                <w:sz w:val="24"/>
                <w:szCs w:val="24"/>
              </w:rPr>
            </w:pPr>
            <w:r>
              <w:rPr>
                <w:rFonts w:ascii="Arial" w:hAnsi="Arial" w:cs="Arial"/>
                <w:b/>
                <w:noProof/>
                <w:sz w:val="24"/>
                <w:szCs w:val="24"/>
              </w:rPr>
              <w:t>Organisation</w:t>
            </w:r>
          </w:p>
        </w:tc>
        <w:tc>
          <w:tcPr>
            <w:tcW w:w="5670" w:type="dxa"/>
            <w:shd w:val="clear" w:color="auto" w:fill="E6E6E6"/>
          </w:tcPr>
          <w:p w14:paraId="5372AD16" w14:textId="77777777" w:rsidR="00DF76B9" w:rsidRPr="001A49CC" w:rsidRDefault="00DF76B9" w:rsidP="00E22C29">
            <w:pPr>
              <w:rPr>
                <w:rFonts w:ascii="Arial" w:hAnsi="Arial" w:cs="Arial"/>
                <w:b/>
                <w:noProof/>
                <w:sz w:val="24"/>
                <w:szCs w:val="24"/>
              </w:rPr>
            </w:pPr>
            <w:r w:rsidRPr="001A49CC">
              <w:rPr>
                <w:rFonts w:ascii="Arial" w:hAnsi="Arial" w:cs="Arial"/>
                <w:b/>
                <w:noProof/>
                <w:sz w:val="24"/>
                <w:szCs w:val="24"/>
              </w:rPr>
              <w:t>Background</w:t>
            </w:r>
          </w:p>
        </w:tc>
        <w:tc>
          <w:tcPr>
            <w:tcW w:w="4536" w:type="dxa"/>
            <w:shd w:val="clear" w:color="auto" w:fill="E6E6E6"/>
          </w:tcPr>
          <w:p w14:paraId="5372AD17" w14:textId="77777777" w:rsidR="00DF76B9" w:rsidRPr="001A49CC" w:rsidRDefault="00DF76B9" w:rsidP="00E22C29">
            <w:pPr>
              <w:rPr>
                <w:rFonts w:ascii="Arial" w:hAnsi="Arial" w:cs="Arial"/>
                <w:b/>
                <w:noProof/>
                <w:sz w:val="24"/>
                <w:szCs w:val="24"/>
              </w:rPr>
            </w:pPr>
            <w:r w:rsidRPr="001A49CC">
              <w:rPr>
                <w:rFonts w:ascii="Arial" w:hAnsi="Arial" w:cs="Arial"/>
                <w:b/>
                <w:noProof/>
                <w:sz w:val="24"/>
                <w:szCs w:val="24"/>
              </w:rPr>
              <w:t xml:space="preserve">Representatives </w:t>
            </w:r>
            <w:r>
              <w:rPr>
                <w:rFonts w:ascii="Arial" w:hAnsi="Arial" w:cs="Arial"/>
                <w:b/>
                <w:noProof/>
                <w:sz w:val="24"/>
                <w:szCs w:val="24"/>
              </w:rPr>
              <w:t>2014/15</w:t>
            </w:r>
          </w:p>
        </w:tc>
      </w:tr>
      <w:tr w:rsidR="00DF76B9" w:rsidRPr="001A49CC" w14:paraId="5372AD1E" w14:textId="77777777" w:rsidTr="00E22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1"/>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372AD19" w14:textId="77777777" w:rsidR="00DF76B9" w:rsidRPr="00A26BB5" w:rsidRDefault="00DF76B9" w:rsidP="00E22C29">
            <w:pPr>
              <w:spacing w:line="276" w:lineRule="auto"/>
              <w:rPr>
                <w:rFonts w:ascii="Arial" w:eastAsia="Calibri" w:hAnsi="Arial" w:cs="Arial"/>
                <w:b/>
                <w:szCs w:val="22"/>
                <w:lang w:eastAsia="en-US"/>
              </w:rPr>
            </w:pPr>
            <w:r w:rsidRPr="00417388">
              <w:rPr>
                <w:rFonts w:ascii="Arial" w:hAnsi="Arial" w:cs="Arial"/>
                <w:b/>
              </w:rPr>
              <w:t>Knowledge Navigator Steering Group</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72AD1A" w14:textId="77777777" w:rsidR="00DF76B9" w:rsidRPr="00A26BB5" w:rsidRDefault="00DF76B9" w:rsidP="00E22C29">
            <w:pPr>
              <w:spacing w:line="276" w:lineRule="auto"/>
              <w:rPr>
                <w:rFonts w:ascii="Arial" w:eastAsia="Calibri" w:hAnsi="Arial" w:cs="Arial"/>
                <w:szCs w:val="22"/>
                <w:lang w:eastAsia="en-US"/>
              </w:rPr>
            </w:pPr>
            <w:r>
              <w:rPr>
                <w:rFonts w:ascii="Arial" w:hAnsi="Arial" w:cs="Arial"/>
              </w:rPr>
              <w:t>The steering group programme manages the Local Government Knowledge Navigator team to direct the work to maximise the benefit to the sector.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72AD1B" w14:textId="77777777" w:rsidR="00DF76B9" w:rsidRPr="00954CBB" w:rsidRDefault="00DF76B9" w:rsidP="00E22C29">
            <w:pPr>
              <w:spacing w:line="276" w:lineRule="auto"/>
              <w:rPr>
                <w:rFonts w:ascii="Arial" w:eastAsia="Calibri" w:hAnsi="Arial" w:cs="Arial"/>
                <w:b/>
                <w:szCs w:val="22"/>
                <w:lang w:eastAsia="en-US"/>
              </w:rPr>
            </w:pPr>
            <w:r w:rsidRPr="00417388">
              <w:rPr>
                <w:rFonts w:ascii="Arial" w:hAnsi="Arial" w:cs="Arial"/>
                <w:b/>
              </w:rPr>
              <w:t xml:space="preserve">1 place </w:t>
            </w:r>
          </w:p>
          <w:p w14:paraId="5372AD1C" w14:textId="77777777" w:rsidR="00DF76B9" w:rsidRDefault="00DF76B9" w:rsidP="00DF76B9">
            <w:pPr>
              <w:numPr>
                <w:ilvl w:val="0"/>
                <w:numId w:val="11"/>
              </w:numPr>
              <w:spacing w:line="276" w:lineRule="auto"/>
              <w:rPr>
                <w:rFonts w:ascii="Arial" w:hAnsi="Arial" w:cs="Arial"/>
              </w:rPr>
            </w:pPr>
            <w:r>
              <w:rPr>
                <w:rFonts w:ascii="Arial" w:hAnsi="Arial" w:cs="Arial"/>
              </w:rPr>
              <w:t>Cllr Tim Cheetham (Lab)</w:t>
            </w:r>
          </w:p>
          <w:p w14:paraId="5372AD1D" w14:textId="77777777" w:rsidR="00DF76B9" w:rsidRPr="00954CBB" w:rsidRDefault="00DF76B9" w:rsidP="00E22C29">
            <w:pPr>
              <w:spacing w:line="276" w:lineRule="auto"/>
              <w:ind w:left="720"/>
              <w:rPr>
                <w:rFonts w:ascii="Arial" w:hAnsi="Arial" w:cs="Arial"/>
              </w:rPr>
            </w:pPr>
            <w:r w:rsidRPr="00954CBB">
              <w:rPr>
                <w:rFonts w:ascii="Arial" w:hAnsi="Arial" w:cs="Arial"/>
                <w:color w:val="000000"/>
                <w:lang w:val="en"/>
              </w:rPr>
              <w:t>Barnsley</w:t>
            </w:r>
            <w:r>
              <w:rPr>
                <w:rFonts w:ascii="Arial" w:hAnsi="Arial" w:cs="Arial"/>
                <w:color w:val="000000"/>
                <w:lang w:val="en"/>
              </w:rPr>
              <w:t xml:space="preserve"> MBC</w:t>
            </w:r>
          </w:p>
        </w:tc>
      </w:tr>
    </w:tbl>
    <w:p w14:paraId="5372AD1F" w14:textId="77777777" w:rsidR="00DF76B9" w:rsidRDefault="00DF76B9" w:rsidP="00DF76B9">
      <w:pPr>
        <w:rPr>
          <w:rFonts w:ascii="Arial" w:hAnsi="Arial" w:cs="Arial"/>
          <w:noProof/>
          <w:szCs w:val="22"/>
        </w:rPr>
      </w:pPr>
    </w:p>
    <w:p w14:paraId="55D96B70" w14:textId="77777777" w:rsidR="009B0736" w:rsidRDefault="009B0736" w:rsidP="00DF76B9">
      <w:pPr>
        <w:rPr>
          <w:rFonts w:ascii="Arial" w:hAnsi="Arial" w:cs="Arial"/>
          <w:noProof/>
          <w:szCs w:val="22"/>
        </w:rPr>
      </w:pPr>
    </w:p>
    <w:p w14:paraId="10FB8F17" w14:textId="77777777" w:rsidR="009B0736" w:rsidRPr="001A49CC" w:rsidRDefault="009B0736" w:rsidP="00DF76B9">
      <w:pPr>
        <w:rPr>
          <w:rFonts w:ascii="Arial" w:hAnsi="Arial" w:cs="Arial"/>
          <w:noProof/>
          <w:szCs w:val="22"/>
        </w:rPr>
      </w:pPr>
      <w:bookmarkStart w:id="0" w:name="_GoBack"/>
      <w:bookmarkEnd w:id="0"/>
    </w:p>
    <w:p w14:paraId="5372AD20" w14:textId="77777777" w:rsidR="00DF76B9" w:rsidRPr="00830B7D" w:rsidRDefault="00DF76B9" w:rsidP="00DF76B9">
      <w:pPr>
        <w:pStyle w:val="LGAItemNoHeading"/>
        <w:spacing w:before="120" w:after="120"/>
        <w:rPr>
          <w:rFonts w:ascii="Arial" w:hAnsi="Arial" w:cs="Arial"/>
          <w:b w:val="0"/>
          <w:i/>
          <w:noProof/>
          <w:sz w:val="28"/>
          <w:szCs w:val="28"/>
        </w:rPr>
      </w:pPr>
      <w:r w:rsidRPr="00E37509">
        <w:rPr>
          <w:rFonts w:ascii="Arial" w:hAnsi="Arial" w:cs="Arial"/>
          <w:sz w:val="28"/>
          <w:szCs w:val="28"/>
        </w:rPr>
        <w:lastRenderedPageBreak/>
        <w:t xml:space="preserve">Safer </w:t>
      </w:r>
      <w:r w:rsidRPr="001A49CC">
        <w:rPr>
          <w:rFonts w:ascii="Arial" w:hAnsi="Arial" w:cs="Arial"/>
          <w:noProof/>
          <w:sz w:val="28"/>
          <w:szCs w:val="28"/>
        </w:rPr>
        <w:t xml:space="preserve">Communities Board: Outside Bodies </w:t>
      </w:r>
      <w:r>
        <w:rPr>
          <w:rFonts w:ascii="Arial" w:hAnsi="Arial" w:cs="Arial"/>
          <w:noProof/>
          <w:sz w:val="28"/>
          <w:szCs w:val="28"/>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70"/>
        <w:gridCol w:w="4536"/>
      </w:tblGrid>
      <w:tr w:rsidR="00DF76B9" w:rsidRPr="00277453" w14:paraId="5372AD24" w14:textId="77777777" w:rsidTr="00E22C29">
        <w:trPr>
          <w:trHeight w:val="593"/>
        </w:trPr>
        <w:tc>
          <w:tcPr>
            <w:tcW w:w="3828" w:type="dxa"/>
            <w:shd w:val="clear" w:color="auto" w:fill="E6E6E6"/>
          </w:tcPr>
          <w:p w14:paraId="5372AD21" w14:textId="77777777" w:rsidR="00DF76B9" w:rsidRPr="00277453" w:rsidRDefault="00DF76B9" w:rsidP="00E22C29">
            <w:pPr>
              <w:rPr>
                <w:rFonts w:ascii="Arial" w:hAnsi="Arial" w:cs="Arial"/>
                <w:b/>
                <w:noProof/>
                <w:szCs w:val="22"/>
              </w:rPr>
            </w:pPr>
            <w:r w:rsidRPr="00277453">
              <w:rPr>
                <w:rFonts w:ascii="Arial" w:hAnsi="Arial" w:cs="Arial"/>
                <w:b/>
                <w:noProof/>
                <w:szCs w:val="22"/>
              </w:rPr>
              <w:t xml:space="preserve">Organisation </w:t>
            </w:r>
          </w:p>
        </w:tc>
        <w:tc>
          <w:tcPr>
            <w:tcW w:w="5670" w:type="dxa"/>
            <w:shd w:val="clear" w:color="auto" w:fill="E6E6E6"/>
          </w:tcPr>
          <w:p w14:paraId="5372AD22" w14:textId="77777777" w:rsidR="00DF76B9" w:rsidRPr="00277453" w:rsidRDefault="00DF76B9" w:rsidP="00E22C29">
            <w:pPr>
              <w:rPr>
                <w:rFonts w:ascii="Arial" w:hAnsi="Arial" w:cs="Arial"/>
                <w:b/>
                <w:noProof/>
                <w:szCs w:val="22"/>
              </w:rPr>
            </w:pPr>
            <w:r w:rsidRPr="00277453">
              <w:rPr>
                <w:rFonts w:ascii="Arial" w:hAnsi="Arial" w:cs="Arial"/>
                <w:b/>
                <w:noProof/>
                <w:szCs w:val="22"/>
              </w:rPr>
              <w:t>Background</w:t>
            </w:r>
          </w:p>
        </w:tc>
        <w:tc>
          <w:tcPr>
            <w:tcW w:w="4536" w:type="dxa"/>
            <w:shd w:val="clear" w:color="auto" w:fill="E6E6E6"/>
          </w:tcPr>
          <w:p w14:paraId="5372AD23" w14:textId="77777777" w:rsidR="00DF76B9" w:rsidRPr="00277453" w:rsidRDefault="00DF76B9" w:rsidP="00E22C29">
            <w:pPr>
              <w:rPr>
                <w:rFonts w:ascii="Arial" w:hAnsi="Arial" w:cs="Arial"/>
                <w:b/>
                <w:noProof/>
                <w:szCs w:val="22"/>
              </w:rPr>
            </w:pPr>
            <w:r w:rsidRPr="00277453">
              <w:rPr>
                <w:rFonts w:ascii="Arial" w:hAnsi="Arial" w:cs="Arial"/>
                <w:b/>
                <w:noProof/>
                <w:szCs w:val="22"/>
              </w:rPr>
              <w:t>Representatives 2014/15</w:t>
            </w:r>
          </w:p>
        </w:tc>
      </w:tr>
      <w:tr w:rsidR="00DF76B9" w:rsidRPr="00277453" w14:paraId="5372AD2F" w14:textId="77777777" w:rsidTr="00E22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7"/>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372AD25" w14:textId="77777777" w:rsidR="00DF76B9" w:rsidRPr="00277453" w:rsidRDefault="00DF76B9" w:rsidP="00E22C29">
            <w:pPr>
              <w:rPr>
                <w:rFonts w:ascii="Arial" w:hAnsi="Arial" w:cs="Arial"/>
                <w:b/>
                <w:noProof/>
                <w:szCs w:val="22"/>
              </w:rPr>
            </w:pPr>
            <w:r w:rsidRPr="00277453">
              <w:rPr>
                <w:rFonts w:ascii="Arial" w:hAnsi="Arial" w:cs="Arial"/>
                <w:b/>
                <w:noProof/>
                <w:szCs w:val="22"/>
              </w:rPr>
              <w:t>Criminal Justice Council (CJC)</w:t>
            </w:r>
          </w:p>
          <w:p w14:paraId="5372AD26" w14:textId="77777777" w:rsidR="00DF76B9" w:rsidRPr="00277453" w:rsidRDefault="00DF76B9" w:rsidP="00E22C29">
            <w:pPr>
              <w:rPr>
                <w:rFonts w:ascii="Arial" w:hAnsi="Arial" w:cs="Arial"/>
                <w:noProof/>
                <w:szCs w:val="22"/>
              </w:rPr>
            </w:pPr>
          </w:p>
          <w:p w14:paraId="5372AD27" w14:textId="77777777" w:rsidR="00DF76B9" w:rsidRPr="00277453" w:rsidRDefault="00DF76B9" w:rsidP="00E22C29">
            <w:pPr>
              <w:rPr>
                <w:rFonts w:ascii="Arial" w:hAnsi="Arial" w:cs="Arial"/>
                <w:noProof/>
                <w:szCs w:val="22"/>
              </w:rPr>
            </w:pPr>
            <w:r w:rsidRPr="00277453">
              <w:rPr>
                <w:rFonts w:ascii="Arial" w:hAnsi="Arial" w:cs="Arial"/>
                <w:noProof/>
                <w:szCs w:val="22"/>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72AD28" w14:textId="77777777" w:rsidR="00DF76B9" w:rsidRPr="00277453" w:rsidRDefault="00DF76B9" w:rsidP="00E22C29">
            <w:pPr>
              <w:rPr>
                <w:rFonts w:ascii="Arial" w:hAnsi="Arial" w:cs="Arial"/>
                <w:noProof/>
                <w:szCs w:val="22"/>
              </w:rPr>
            </w:pPr>
            <w:r w:rsidRPr="00277453">
              <w:rPr>
                <w:rFonts w:ascii="Arial" w:hAnsi="Arial" w:cs="Arial"/>
                <w:noProof/>
                <w:szCs w:val="22"/>
              </w:rPr>
              <w:t>The Council meets: to keep the criminal justice system under review;</w:t>
            </w:r>
          </w:p>
          <w:p w14:paraId="5372AD29" w14:textId="77777777" w:rsidR="00DF76B9" w:rsidRPr="00277453" w:rsidRDefault="00DF76B9" w:rsidP="00DF76B9">
            <w:pPr>
              <w:numPr>
                <w:ilvl w:val="0"/>
                <w:numId w:val="12"/>
              </w:numPr>
              <w:ind w:left="459"/>
              <w:rPr>
                <w:rFonts w:ascii="Arial" w:hAnsi="Arial" w:cs="Arial"/>
                <w:noProof/>
                <w:szCs w:val="22"/>
              </w:rPr>
            </w:pPr>
            <w:r w:rsidRPr="00277453">
              <w:rPr>
                <w:rFonts w:ascii="Arial" w:hAnsi="Arial" w:cs="Arial"/>
                <w:noProof/>
                <w:szCs w:val="22"/>
              </w:rPr>
              <w:t>to advise the Government on the form and manner of implementation of criminal justice reforms and to make proposals to it for reform;</w:t>
            </w:r>
          </w:p>
          <w:p w14:paraId="5372AD2A" w14:textId="77777777" w:rsidR="00DF76B9" w:rsidRPr="00277453" w:rsidRDefault="00DF76B9" w:rsidP="00DF76B9">
            <w:pPr>
              <w:numPr>
                <w:ilvl w:val="0"/>
                <w:numId w:val="12"/>
              </w:numPr>
              <w:ind w:left="459"/>
              <w:rPr>
                <w:rFonts w:ascii="Arial" w:hAnsi="Arial" w:cs="Arial"/>
                <w:noProof/>
                <w:szCs w:val="22"/>
              </w:rPr>
            </w:pPr>
            <w:r w:rsidRPr="00277453">
              <w:rPr>
                <w:rFonts w:ascii="Arial" w:hAnsi="Arial" w:cs="Arial"/>
                <w:noProof/>
                <w:szCs w:val="22"/>
              </w:rPr>
              <w:t>to advise on the framing and implementation of a communication and education strategy for the criminal justice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72AD2B" w14:textId="77777777" w:rsidR="00DF76B9" w:rsidRPr="00277453" w:rsidRDefault="00DF76B9" w:rsidP="00E22C29">
            <w:pPr>
              <w:rPr>
                <w:rFonts w:ascii="Arial" w:hAnsi="Arial" w:cs="Arial"/>
                <w:b/>
                <w:noProof/>
                <w:szCs w:val="22"/>
              </w:rPr>
            </w:pPr>
            <w:r w:rsidRPr="00277453">
              <w:rPr>
                <w:rFonts w:ascii="Arial" w:hAnsi="Arial" w:cs="Arial"/>
                <w:b/>
                <w:noProof/>
                <w:szCs w:val="22"/>
              </w:rPr>
              <w:t xml:space="preserve">1 place </w:t>
            </w:r>
          </w:p>
          <w:p w14:paraId="5372AD2C" w14:textId="77777777" w:rsidR="00DF76B9" w:rsidRPr="00277453" w:rsidRDefault="00DF76B9" w:rsidP="00DF76B9">
            <w:pPr>
              <w:numPr>
                <w:ilvl w:val="0"/>
                <w:numId w:val="13"/>
              </w:numPr>
              <w:rPr>
                <w:rFonts w:ascii="Arial" w:hAnsi="Arial" w:cs="Arial"/>
                <w:noProof/>
                <w:szCs w:val="22"/>
              </w:rPr>
            </w:pPr>
            <w:r w:rsidRPr="00277453">
              <w:rPr>
                <w:rFonts w:ascii="Arial" w:hAnsi="Arial" w:cs="Arial"/>
                <w:noProof/>
                <w:szCs w:val="22"/>
              </w:rPr>
              <w:t>Cllr Joanna Gardner (Con)</w:t>
            </w:r>
          </w:p>
          <w:p w14:paraId="5372AD2D" w14:textId="77777777" w:rsidR="00DF76B9" w:rsidRPr="00277453" w:rsidRDefault="00DF76B9" w:rsidP="00E22C29">
            <w:pPr>
              <w:ind w:left="720"/>
              <w:rPr>
                <w:rFonts w:ascii="Arial" w:hAnsi="Arial" w:cs="Arial"/>
                <w:noProof/>
                <w:szCs w:val="22"/>
              </w:rPr>
            </w:pPr>
            <w:r w:rsidRPr="00277453">
              <w:rPr>
                <w:rFonts w:ascii="Arial" w:hAnsi="Arial" w:cs="Arial"/>
                <w:noProof/>
                <w:szCs w:val="22"/>
              </w:rPr>
              <w:t xml:space="preserve">Kensington and Chelsea </w:t>
            </w:r>
          </w:p>
          <w:p w14:paraId="5372AD2E" w14:textId="77777777" w:rsidR="00DF76B9" w:rsidRPr="00277453" w:rsidRDefault="00DF76B9" w:rsidP="00E22C29">
            <w:pPr>
              <w:rPr>
                <w:rFonts w:ascii="Arial" w:hAnsi="Arial" w:cs="Arial"/>
                <w:noProof/>
                <w:szCs w:val="22"/>
              </w:rPr>
            </w:pPr>
          </w:p>
        </w:tc>
      </w:tr>
      <w:tr w:rsidR="00DF76B9" w:rsidRPr="00277453" w14:paraId="5372AD35" w14:textId="77777777" w:rsidTr="00E22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372AD30" w14:textId="77777777" w:rsidR="00DF76B9" w:rsidRPr="00277453" w:rsidRDefault="00DF76B9" w:rsidP="00E22C29">
            <w:pPr>
              <w:rPr>
                <w:rFonts w:ascii="Arial" w:hAnsi="Arial" w:cs="Arial"/>
                <w:b/>
                <w:bCs/>
                <w:noProof/>
                <w:szCs w:val="22"/>
              </w:rPr>
            </w:pPr>
            <w:r w:rsidRPr="00277453">
              <w:rPr>
                <w:rStyle w:val="st1"/>
                <w:rFonts w:ascii="Arial" w:hAnsi="Arial" w:cs="Arial"/>
                <w:b/>
                <w:bCs/>
                <w:noProof/>
                <w:szCs w:val="22"/>
              </w:rPr>
              <w:t>Public Fundraising Regulatory Association (PFRA)</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72AD31" w14:textId="77777777" w:rsidR="00DF76B9" w:rsidRPr="00277453" w:rsidRDefault="00DF76B9" w:rsidP="00E22C29">
            <w:pPr>
              <w:pStyle w:val="NormalWeb"/>
              <w:rPr>
                <w:rFonts w:ascii="Arial" w:hAnsi="Arial" w:cs="Arial"/>
                <w:noProof/>
                <w:sz w:val="22"/>
                <w:szCs w:val="22"/>
              </w:rPr>
            </w:pPr>
            <w:r w:rsidRPr="00277453">
              <w:rPr>
                <w:rFonts w:ascii="Arial" w:hAnsi="Arial" w:cs="Arial"/>
                <w:noProof/>
                <w:sz w:val="22"/>
                <w:szCs w:val="22"/>
              </w:rPr>
              <w:t>The Public Fundraising Regulatory Association is the charity-led self-regulatory membership body for all types of face-to-face fundraising (F2F).</w:t>
            </w:r>
            <w:r w:rsidRPr="00277453">
              <w:rPr>
                <w:rFonts w:ascii="Arial" w:hAnsi="Arial" w:cs="Arial"/>
                <w:noProof/>
                <w:color w:val="FF0000"/>
                <w:sz w:val="22"/>
                <w:szCs w:val="22"/>
              </w:rPr>
              <w:t xml:space="preserve"> </w:t>
            </w:r>
            <w:r w:rsidRPr="00277453">
              <w:rPr>
                <w:rFonts w:ascii="Arial" w:hAnsi="Arial" w:cs="Arial"/>
                <w:noProof/>
                <w:sz w:val="22"/>
                <w:szCs w:val="22"/>
              </w:rPr>
              <w:t>It negotiates voluntary agreements between councils and charities to manage the frequency and numbers of street fundraisers; as well as enforcing codes of conduct and behaviour.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72AD32" w14:textId="77777777" w:rsidR="00DF76B9" w:rsidRPr="00277453" w:rsidRDefault="00DF76B9" w:rsidP="00E22C29">
            <w:pPr>
              <w:rPr>
                <w:rFonts w:ascii="Arial" w:hAnsi="Arial" w:cs="Arial"/>
                <w:b/>
                <w:noProof/>
                <w:szCs w:val="22"/>
              </w:rPr>
            </w:pPr>
            <w:r w:rsidRPr="00277453">
              <w:rPr>
                <w:rFonts w:ascii="Arial" w:hAnsi="Arial" w:cs="Arial"/>
                <w:b/>
                <w:noProof/>
                <w:szCs w:val="22"/>
              </w:rPr>
              <w:t>1 place</w:t>
            </w:r>
          </w:p>
          <w:p w14:paraId="5372AD33" w14:textId="77777777" w:rsidR="00DF76B9" w:rsidRPr="00277453" w:rsidRDefault="00DF76B9" w:rsidP="00DF76B9">
            <w:pPr>
              <w:numPr>
                <w:ilvl w:val="0"/>
                <w:numId w:val="13"/>
              </w:numPr>
              <w:rPr>
                <w:rFonts w:ascii="Arial" w:hAnsi="Arial" w:cs="Arial"/>
                <w:bCs/>
                <w:noProof/>
                <w:szCs w:val="22"/>
              </w:rPr>
            </w:pPr>
            <w:r w:rsidRPr="00277453">
              <w:rPr>
                <w:rFonts w:ascii="Arial" w:hAnsi="Arial" w:cs="Arial"/>
                <w:bCs/>
                <w:noProof/>
                <w:szCs w:val="22"/>
              </w:rPr>
              <w:t>Cllr Nick Worth (Con)</w:t>
            </w:r>
          </w:p>
          <w:p w14:paraId="5372AD34" w14:textId="77777777" w:rsidR="00DF76B9" w:rsidRPr="00277453" w:rsidRDefault="00DF76B9" w:rsidP="00E22C29">
            <w:pPr>
              <w:ind w:left="720"/>
              <w:rPr>
                <w:rFonts w:ascii="Arial" w:hAnsi="Arial" w:cs="Arial"/>
                <w:bCs/>
                <w:noProof/>
                <w:szCs w:val="22"/>
              </w:rPr>
            </w:pPr>
            <w:r w:rsidRPr="00277453">
              <w:rPr>
                <w:rFonts w:ascii="Arial" w:hAnsi="Arial" w:cs="Arial"/>
                <w:noProof/>
                <w:szCs w:val="22"/>
              </w:rPr>
              <w:t>South Holland DC</w:t>
            </w:r>
          </w:p>
        </w:tc>
      </w:tr>
      <w:tr w:rsidR="00DF76B9" w:rsidRPr="00277453" w14:paraId="5372AD3B" w14:textId="77777777" w:rsidTr="00E22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372AD36" w14:textId="77777777" w:rsidR="00DF76B9" w:rsidRPr="00277453" w:rsidRDefault="00DF76B9" w:rsidP="00E22C29">
            <w:pPr>
              <w:rPr>
                <w:rFonts w:ascii="Arial" w:hAnsi="Arial" w:cs="Arial"/>
                <w:b/>
                <w:noProof/>
                <w:szCs w:val="22"/>
              </w:rPr>
            </w:pPr>
            <w:r w:rsidRPr="00277453">
              <w:rPr>
                <w:rFonts w:ascii="Arial" w:hAnsi="Arial" w:cs="Arial"/>
                <w:b/>
                <w:noProof/>
                <w:szCs w:val="22"/>
              </w:rPr>
              <w:t xml:space="preserve">Better Regulatory Outcomes Group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72AD37" w14:textId="77777777" w:rsidR="00DF76B9" w:rsidRPr="00277453" w:rsidRDefault="00DF76B9" w:rsidP="00E22C29">
            <w:pPr>
              <w:rPr>
                <w:rFonts w:ascii="Arial" w:hAnsi="Arial" w:cs="Arial"/>
                <w:noProof/>
                <w:szCs w:val="22"/>
              </w:rPr>
            </w:pPr>
            <w:r w:rsidRPr="00277453">
              <w:rPr>
                <w:rFonts w:ascii="Arial" w:hAnsi="Arial" w:cs="Arial"/>
                <w:noProof/>
                <w:szCs w:val="22"/>
              </w:rPr>
              <w:t>Held approximately three times a year and attended by Chief Executives of national regulatory agencies. Chaired by Lord Curry as Chair of the Better Regulation Executive.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72AD38" w14:textId="77777777" w:rsidR="00DF76B9" w:rsidRPr="00277453" w:rsidRDefault="00DF76B9" w:rsidP="00E22C29">
            <w:pPr>
              <w:rPr>
                <w:rFonts w:ascii="Arial" w:hAnsi="Arial" w:cs="Arial"/>
                <w:b/>
                <w:noProof/>
                <w:szCs w:val="22"/>
              </w:rPr>
            </w:pPr>
            <w:r w:rsidRPr="00277453">
              <w:rPr>
                <w:rFonts w:ascii="Arial" w:hAnsi="Arial" w:cs="Arial"/>
                <w:b/>
                <w:noProof/>
                <w:szCs w:val="22"/>
              </w:rPr>
              <w:t>1 place</w:t>
            </w:r>
          </w:p>
          <w:p w14:paraId="5372AD39" w14:textId="77777777" w:rsidR="00DF76B9" w:rsidRPr="00277453" w:rsidRDefault="00DF76B9" w:rsidP="00DF76B9">
            <w:pPr>
              <w:numPr>
                <w:ilvl w:val="0"/>
                <w:numId w:val="13"/>
              </w:numPr>
              <w:rPr>
                <w:rFonts w:ascii="Arial" w:hAnsi="Arial" w:cs="Arial"/>
                <w:noProof/>
                <w:szCs w:val="22"/>
              </w:rPr>
            </w:pPr>
            <w:r w:rsidRPr="00277453">
              <w:rPr>
                <w:rFonts w:ascii="Arial" w:hAnsi="Arial" w:cs="Arial"/>
                <w:noProof/>
                <w:szCs w:val="22"/>
              </w:rPr>
              <w:t xml:space="preserve">Cllr </w:t>
            </w:r>
            <w:r w:rsidRPr="00277453">
              <w:rPr>
                <w:rFonts w:ascii="Arial" w:hAnsi="Arial" w:cs="Arial"/>
                <w:bCs/>
                <w:noProof/>
                <w:szCs w:val="22"/>
              </w:rPr>
              <w:t>Nick</w:t>
            </w:r>
            <w:r w:rsidRPr="00277453">
              <w:rPr>
                <w:rFonts w:ascii="Arial" w:hAnsi="Arial" w:cs="Arial"/>
                <w:noProof/>
                <w:szCs w:val="22"/>
              </w:rPr>
              <w:t xml:space="preserve"> Worth (Con)</w:t>
            </w:r>
          </w:p>
          <w:p w14:paraId="5372AD3A" w14:textId="77777777" w:rsidR="00DF76B9" w:rsidRPr="00277453" w:rsidRDefault="00DF76B9" w:rsidP="00E22C29">
            <w:pPr>
              <w:ind w:left="720"/>
              <w:rPr>
                <w:rFonts w:ascii="Arial" w:hAnsi="Arial" w:cs="Arial"/>
                <w:noProof/>
                <w:szCs w:val="22"/>
              </w:rPr>
            </w:pPr>
            <w:r w:rsidRPr="00277453">
              <w:rPr>
                <w:rFonts w:ascii="Arial" w:hAnsi="Arial" w:cs="Arial"/>
                <w:noProof/>
                <w:szCs w:val="22"/>
              </w:rPr>
              <w:t xml:space="preserve">South Holland DC </w:t>
            </w:r>
          </w:p>
        </w:tc>
      </w:tr>
      <w:tr w:rsidR="00DF76B9" w:rsidRPr="00277453" w14:paraId="5372AD41" w14:textId="77777777" w:rsidTr="00E22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372AD3C" w14:textId="77777777" w:rsidR="00DF76B9" w:rsidRPr="00277453" w:rsidRDefault="00DF76B9" w:rsidP="00E22C29">
            <w:pPr>
              <w:rPr>
                <w:rFonts w:ascii="Arial" w:hAnsi="Arial" w:cs="Arial"/>
                <w:b/>
                <w:noProof/>
                <w:szCs w:val="22"/>
              </w:rPr>
            </w:pPr>
            <w:r w:rsidRPr="00277453">
              <w:rPr>
                <w:rStyle w:val="st1"/>
                <w:rFonts w:ascii="Arial" w:hAnsi="Arial" w:cs="Arial"/>
                <w:b/>
                <w:bCs/>
                <w:noProof/>
                <w:szCs w:val="22"/>
              </w:rPr>
              <w:t xml:space="preserve">Better Regulation Delivery Office </w:t>
            </w:r>
            <w:r w:rsidRPr="00277453">
              <w:rPr>
                <w:rFonts w:ascii="Arial" w:hAnsi="Arial" w:cs="Arial"/>
                <w:b/>
                <w:noProof/>
                <w:szCs w:val="22"/>
              </w:rPr>
              <w:t>Steering Group</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72AD3D" w14:textId="77777777" w:rsidR="00DF76B9" w:rsidRPr="00277453" w:rsidRDefault="00DF76B9" w:rsidP="00E22C29">
            <w:pPr>
              <w:rPr>
                <w:rFonts w:ascii="Arial" w:hAnsi="Arial" w:cs="Arial"/>
                <w:noProof/>
                <w:szCs w:val="22"/>
              </w:rPr>
            </w:pPr>
            <w:r w:rsidRPr="00277453">
              <w:rPr>
                <w:rFonts w:ascii="Arial" w:hAnsi="Arial" w:cs="Arial"/>
                <w:noProof/>
                <w:szCs w:val="22"/>
              </w:rPr>
              <w:t xml:space="preserve">Held twice a year and previously chaired by the Minister, nowMatthew Hancock MP.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72AD3E" w14:textId="77777777" w:rsidR="00DF76B9" w:rsidRPr="00277453" w:rsidRDefault="00DF76B9" w:rsidP="00E22C29">
            <w:pPr>
              <w:rPr>
                <w:rFonts w:ascii="Arial" w:hAnsi="Arial" w:cs="Arial"/>
                <w:b/>
                <w:noProof/>
                <w:szCs w:val="22"/>
              </w:rPr>
            </w:pPr>
            <w:r w:rsidRPr="00277453">
              <w:rPr>
                <w:rFonts w:ascii="Arial" w:hAnsi="Arial" w:cs="Arial"/>
                <w:b/>
                <w:noProof/>
                <w:szCs w:val="22"/>
              </w:rPr>
              <w:t>1 place</w:t>
            </w:r>
          </w:p>
          <w:p w14:paraId="5372AD3F" w14:textId="77777777" w:rsidR="00DF76B9" w:rsidRPr="00277453" w:rsidRDefault="00DF76B9" w:rsidP="00DF76B9">
            <w:pPr>
              <w:numPr>
                <w:ilvl w:val="0"/>
                <w:numId w:val="13"/>
              </w:numPr>
              <w:rPr>
                <w:rFonts w:ascii="Arial" w:hAnsi="Arial" w:cs="Arial"/>
                <w:noProof/>
                <w:szCs w:val="22"/>
              </w:rPr>
            </w:pPr>
            <w:r w:rsidRPr="00277453">
              <w:rPr>
                <w:rFonts w:ascii="Arial" w:hAnsi="Arial" w:cs="Arial"/>
                <w:noProof/>
                <w:szCs w:val="22"/>
              </w:rPr>
              <w:t>Cllr Philip Evans JP (Ind)</w:t>
            </w:r>
          </w:p>
          <w:p w14:paraId="5372AD40" w14:textId="77777777" w:rsidR="00DF76B9" w:rsidRPr="00277453" w:rsidRDefault="00DF76B9" w:rsidP="00E22C29">
            <w:pPr>
              <w:ind w:left="720"/>
              <w:rPr>
                <w:rFonts w:ascii="Arial" w:hAnsi="Arial" w:cs="Arial"/>
                <w:noProof/>
                <w:szCs w:val="22"/>
              </w:rPr>
            </w:pPr>
            <w:r w:rsidRPr="00277453">
              <w:rPr>
                <w:rFonts w:ascii="Arial" w:hAnsi="Arial" w:cs="Arial"/>
                <w:noProof/>
                <w:szCs w:val="22"/>
              </w:rPr>
              <w:t>Conwy County Borough Council</w:t>
            </w:r>
          </w:p>
        </w:tc>
      </w:tr>
      <w:tr w:rsidR="00DF76B9" w:rsidRPr="00277453" w14:paraId="5372AD47" w14:textId="77777777" w:rsidTr="00E22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372AD42" w14:textId="77777777" w:rsidR="00DF76B9" w:rsidRPr="00277453" w:rsidRDefault="00DF76B9" w:rsidP="00E22C29">
            <w:pPr>
              <w:rPr>
                <w:rFonts w:ascii="Arial" w:hAnsi="Arial"/>
                <w:b/>
                <w:noProof/>
                <w:szCs w:val="22"/>
              </w:rPr>
            </w:pPr>
            <w:r w:rsidRPr="00277453">
              <w:rPr>
                <w:rFonts w:ascii="Arial" w:hAnsi="Arial" w:cs="Arial"/>
                <w:b/>
                <w:color w:val="000000"/>
                <w:szCs w:val="22"/>
              </w:rPr>
              <w:t>HMIC’s interim Police Efficiency Effectiveness and Legitimacy crime inspection advisory group</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72AD43" w14:textId="77777777" w:rsidR="00DF76B9" w:rsidRPr="00277453" w:rsidRDefault="00DF76B9" w:rsidP="00E22C29">
            <w:pPr>
              <w:rPr>
                <w:rFonts w:ascii="Arial" w:hAnsi="Arial"/>
                <w:noProof/>
                <w:szCs w:val="22"/>
              </w:rPr>
            </w:pPr>
            <w:r w:rsidRPr="00277453">
              <w:rPr>
                <w:rFonts w:ascii="Arial" w:hAnsi="Arial"/>
                <w:noProof/>
                <w:szCs w:val="22"/>
              </w:rPr>
              <w:t>To provide advice and expertise from outside HMIC, and it will meet at key times during the development of the programme.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72AD44" w14:textId="77777777" w:rsidR="00DF76B9" w:rsidRPr="00277453" w:rsidRDefault="00DF76B9" w:rsidP="00E22C29">
            <w:pPr>
              <w:rPr>
                <w:rFonts w:ascii="Arial" w:hAnsi="Arial" w:cs="Arial"/>
                <w:b/>
                <w:noProof/>
                <w:szCs w:val="22"/>
                <w:lang w:val="fr-FR"/>
              </w:rPr>
            </w:pPr>
            <w:r w:rsidRPr="00277453">
              <w:rPr>
                <w:rFonts w:ascii="Arial" w:hAnsi="Arial" w:cs="Arial"/>
                <w:b/>
                <w:noProof/>
                <w:szCs w:val="22"/>
                <w:lang w:val="fr-FR"/>
              </w:rPr>
              <w:t>1 place</w:t>
            </w:r>
          </w:p>
          <w:p w14:paraId="5372AD45" w14:textId="77777777" w:rsidR="00DF76B9" w:rsidRPr="00277453" w:rsidRDefault="00DF76B9" w:rsidP="00DF76B9">
            <w:pPr>
              <w:numPr>
                <w:ilvl w:val="0"/>
                <w:numId w:val="13"/>
              </w:numPr>
              <w:rPr>
                <w:rFonts w:ascii="Arial" w:hAnsi="Arial" w:cs="Arial"/>
                <w:noProof/>
                <w:szCs w:val="22"/>
                <w:lang w:val="fr-FR"/>
              </w:rPr>
            </w:pPr>
            <w:r w:rsidRPr="00277453">
              <w:rPr>
                <w:rFonts w:ascii="Arial" w:hAnsi="Arial" w:cs="Arial"/>
                <w:noProof/>
                <w:szCs w:val="22"/>
                <w:lang w:val="fr-FR"/>
              </w:rPr>
              <w:t xml:space="preserve">Cllr </w:t>
            </w:r>
            <w:r w:rsidRPr="00277453">
              <w:rPr>
                <w:rFonts w:ascii="Arial" w:hAnsi="Arial" w:cs="Arial"/>
                <w:noProof/>
                <w:szCs w:val="22"/>
              </w:rPr>
              <w:t>Sophie</w:t>
            </w:r>
            <w:r w:rsidRPr="00277453">
              <w:rPr>
                <w:rFonts w:ascii="Arial" w:hAnsi="Arial" w:cs="Arial"/>
                <w:noProof/>
                <w:szCs w:val="22"/>
                <w:lang w:val="fr-FR"/>
              </w:rPr>
              <w:t xml:space="preserve"> Linden (Lab)</w:t>
            </w:r>
          </w:p>
          <w:p w14:paraId="5372AD46" w14:textId="77777777" w:rsidR="00DF76B9" w:rsidRPr="00277453" w:rsidRDefault="00DF76B9" w:rsidP="00E22C29">
            <w:pPr>
              <w:ind w:left="720"/>
              <w:rPr>
                <w:rFonts w:ascii="Arial" w:hAnsi="Arial" w:cs="Arial"/>
                <w:noProof/>
                <w:szCs w:val="22"/>
              </w:rPr>
            </w:pPr>
            <w:r w:rsidRPr="00277453">
              <w:rPr>
                <w:rFonts w:ascii="Arial" w:hAnsi="Arial" w:cs="Arial"/>
                <w:noProof/>
                <w:szCs w:val="22"/>
              </w:rPr>
              <w:t>London Borough of Hackney</w:t>
            </w:r>
          </w:p>
        </w:tc>
      </w:tr>
      <w:tr w:rsidR="00DF76B9" w:rsidRPr="00277453" w14:paraId="5372AD4D" w14:textId="77777777" w:rsidTr="00E22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372AD48" w14:textId="77777777" w:rsidR="00DF76B9" w:rsidRPr="00277453" w:rsidRDefault="00DF76B9" w:rsidP="00E22C29">
            <w:pPr>
              <w:rPr>
                <w:rFonts w:ascii="Arial" w:hAnsi="Arial" w:cs="Arial"/>
                <w:b/>
                <w:color w:val="000000"/>
                <w:szCs w:val="22"/>
              </w:rPr>
            </w:pPr>
            <w:r w:rsidRPr="00277453">
              <w:rPr>
                <w:rFonts w:ascii="Arial" w:hAnsi="Arial" w:cs="Arial"/>
                <w:b/>
                <w:color w:val="000000"/>
                <w:szCs w:val="22"/>
              </w:rPr>
              <w:t>National Group on Sexual Violence against Children and Vulnerable Adults</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72AD49" w14:textId="77777777" w:rsidR="00DF76B9" w:rsidRPr="00277453" w:rsidRDefault="00DF76B9" w:rsidP="00E22C29">
            <w:pPr>
              <w:spacing w:before="100" w:beforeAutospacing="1" w:after="100" w:afterAutospacing="1"/>
              <w:rPr>
                <w:rFonts w:ascii="Arial" w:hAnsi="Arial" w:cs="Arial"/>
                <w:szCs w:val="22"/>
                <w:lang w:val="en"/>
              </w:rPr>
            </w:pPr>
            <w:r w:rsidRPr="00277453">
              <w:rPr>
                <w:rFonts w:ascii="Arial" w:hAnsi="Arial" w:cs="Arial"/>
                <w:szCs w:val="22"/>
              </w:rPr>
              <w:t>Meets</w:t>
            </w:r>
            <w:r w:rsidRPr="00277453">
              <w:rPr>
                <w:rFonts w:ascii="Arial" w:hAnsi="Arial" w:cs="Arial"/>
                <w:szCs w:val="22"/>
                <w:lang w:val="en"/>
              </w:rPr>
              <w:t xml:space="preserve"> every 3 to 4 weeks and is currently undertaking a series of comprehensive reviews in key areas: prevention; cyber; policing; criminal justice system; culture change; supporting victims; offenders; institutions and local implementation </w:t>
            </w:r>
            <w:proofErr w:type="spellStart"/>
            <w:r w:rsidRPr="00277453">
              <w:rPr>
                <w:rFonts w:ascii="Arial" w:hAnsi="Arial" w:cs="Arial"/>
                <w:szCs w:val="22"/>
                <w:lang w:val="en"/>
              </w:rPr>
              <w:t>programmes</w:t>
            </w:r>
            <w:proofErr w:type="spellEnd"/>
            <w:r w:rsidRPr="00277453">
              <w:rPr>
                <w:rFonts w:ascii="Arial" w:hAnsi="Arial" w:cs="Arial"/>
                <w:szCs w:val="22"/>
                <w:lang w:val="en"/>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72AD4A" w14:textId="77777777" w:rsidR="00DF76B9" w:rsidRPr="00277453" w:rsidRDefault="00DF76B9" w:rsidP="00E22C29">
            <w:pPr>
              <w:rPr>
                <w:rFonts w:ascii="Arial" w:hAnsi="Arial" w:cs="Arial"/>
                <w:b/>
                <w:noProof/>
                <w:szCs w:val="22"/>
                <w:lang w:val="fr-FR"/>
              </w:rPr>
            </w:pPr>
            <w:r w:rsidRPr="00277453">
              <w:rPr>
                <w:rFonts w:ascii="Arial" w:hAnsi="Arial" w:cs="Arial"/>
                <w:b/>
                <w:noProof/>
                <w:szCs w:val="22"/>
                <w:lang w:val="fr-FR"/>
              </w:rPr>
              <w:t>1 place</w:t>
            </w:r>
          </w:p>
          <w:p w14:paraId="5372AD4B" w14:textId="77777777" w:rsidR="00DF76B9" w:rsidRPr="00277453" w:rsidRDefault="00DF76B9" w:rsidP="00DF76B9">
            <w:pPr>
              <w:numPr>
                <w:ilvl w:val="0"/>
                <w:numId w:val="13"/>
              </w:numPr>
              <w:rPr>
                <w:rFonts w:ascii="Arial" w:hAnsi="Arial" w:cs="Arial"/>
                <w:noProof/>
                <w:szCs w:val="22"/>
                <w:lang w:val="fr-FR"/>
              </w:rPr>
            </w:pPr>
            <w:r w:rsidRPr="00277453">
              <w:rPr>
                <w:rFonts w:ascii="Arial" w:hAnsi="Arial" w:cs="Arial"/>
                <w:noProof/>
                <w:szCs w:val="22"/>
                <w:lang w:val="fr-FR"/>
              </w:rPr>
              <w:t>Cllr Ann Lucas OBE (Lab)</w:t>
            </w:r>
          </w:p>
          <w:p w14:paraId="5372AD4C" w14:textId="77777777" w:rsidR="00DF76B9" w:rsidRPr="00277453" w:rsidRDefault="00DF76B9" w:rsidP="00E22C29">
            <w:pPr>
              <w:ind w:left="720"/>
              <w:rPr>
                <w:rFonts w:ascii="Arial" w:hAnsi="Arial" w:cs="Arial"/>
                <w:noProof/>
                <w:szCs w:val="22"/>
              </w:rPr>
            </w:pPr>
            <w:r w:rsidRPr="00277453">
              <w:rPr>
                <w:rFonts w:ascii="Arial" w:hAnsi="Arial" w:cs="Arial"/>
                <w:noProof/>
                <w:szCs w:val="22"/>
              </w:rPr>
              <w:t>Coventry City Council</w:t>
            </w:r>
          </w:p>
        </w:tc>
      </w:tr>
    </w:tbl>
    <w:p w14:paraId="5372AD4E" w14:textId="77777777" w:rsidR="00DF76B9" w:rsidRPr="00277453" w:rsidRDefault="00DF76B9" w:rsidP="00DF76B9">
      <w:pPr>
        <w:rPr>
          <w:rFonts w:ascii="Arial" w:hAnsi="Arial" w:cs="Arial"/>
          <w:noProof/>
          <w:szCs w:val="22"/>
        </w:rPr>
      </w:pPr>
    </w:p>
    <w:p w14:paraId="5372AD4F" w14:textId="77777777" w:rsidR="00DF76B9" w:rsidRDefault="00DF76B9" w:rsidP="00250312"/>
    <w:p w14:paraId="5372AD50" w14:textId="77777777" w:rsidR="00DF76B9" w:rsidRDefault="00DF76B9" w:rsidP="00250312"/>
    <w:p w14:paraId="5372AD51" w14:textId="77777777" w:rsidR="003B57C7" w:rsidRPr="003F3C38" w:rsidRDefault="003B57C7" w:rsidP="003B57C7">
      <w:pPr>
        <w:spacing w:after="240" w:line="280" w:lineRule="exact"/>
        <w:ind w:left="709"/>
        <w:rPr>
          <w:rFonts w:ascii="Arial" w:hAnsi="Arial" w:cs="Arial"/>
          <w:b/>
          <w:sz w:val="28"/>
          <w:szCs w:val="28"/>
        </w:rPr>
      </w:pPr>
      <w:r w:rsidRPr="003F3C38">
        <w:rPr>
          <w:rFonts w:ascii="Arial" w:hAnsi="Arial" w:cs="Arial"/>
          <w:b/>
          <w:sz w:val="28"/>
          <w:szCs w:val="28"/>
        </w:rPr>
        <w:t>Fire Services Management Committee: Outside Bodies</w:t>
      </w: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252"/>
        <w:gridCol w:w="5419"/>
      </w:tblGrid>
      <w:tr w:rsidR="003B57C7" w:rsidRPr="00117388" w14:paraId="5372AD56" w14:textId="77777777" w:rsidTr="00DF76B9">
        <w:tc>
          <w:tcPr>
            <w:tcW w:w="4395" w:type="dxa"/>
            <w:shd w:val="clear" w:color="auto" w:fill="E6E6E6"/>
          </w:tcPr>
          <w:p w14:paraId="5372AD52" w14:textId="77777777" w:rsidR="003B57C7" w:rsidRPr="00F03BF7" w:rsidRDefault="003B57C7" w:rsidP="00E22C29">
            <w:pPr>
              <w:rPr>
                <w:rFonts w:ascii="Arial" w:hAnsi="Arial" w:cs="Arial"/>
                <w:b/>
                <w:szCs w:val="22"/>
              </w:rPr>
            </w:pPr>
            <w:r>
              <w:rPr>
                <w:rFonts w:ascii="Arial" w:hAnsi="Arial" w:cs="Arial"/>
                <w:b/>
                <w:szCs w:val="22"/>
              </w:rPr>
              <w:t>Organisation</w:t>
            </w:r>
          </w:p>
          <w:p w14:paraId="5372AD53" w14:textId="77777777" w:rsidR="003B57C7" w:rsidRPr="00F03BF7" w:rsidRDefault="003B57C7" w:rsidP="00E22C29">
            <w:pPr>
              <w:rPr>
                <w:rFonts w:ascii="Arial" w:hAnsi="Arial" w:cs="Arial"/>
                <w:b/>
                <w:szCs w:val="22"/>
              </w:rPr>
            </w:pPr>
          </w:p>
        </w:tc>
        <w:tc>
          <w:tcPr>
            <w:tcW w:w="4252" w:type="dxa"/>
            <w:shd w:val="clear" w:color="auto" w:fill="E6E6E6"/>
          </w:tcPr>
          <w:p w14:paraId="5372AD54" w14:textId="77777777" w:rsidR="003B57C7" w:rsidRPr="00F03BF7" w:rsidRDefault="003B57C7" w:rsidP="00E22C29">
            <w:pPr>
              <w:rPr>
                <w:rFonts w:ascii="Arial" w:hAnsi="Arial" w:cs="Arial"/>
                <w:b/>
                <w:szCs w:val="22"/>
              </w:rPr>
            </w:pPr>
            <w:r w:rsidRPr="00F03BF7">
              <w:rPr>
                <w:rFonts w:ascii="Arial" w:hAnsi="Arial" w:cs="Arial"/>
                <w:b/>
                <w:szCs w:val="22"/>
              </w:rPr>
              <w:t>Background</w:t>
            </w:r>
          </w:p>
        </w:tc>
        <w:tc>
          <w:tcPr>
            <w:tcW w:w="5419" w:type="dxa"/>
            <w:shd w:val="clear" w:color="auto" w:fill="E6E6E6"/>
          </w:tcPr>
          <w:p w14:paraId="5372AD55" w14:textId="77777777" w:rsidR="003B57C7" w:rsidRPr="00F03BF7" w:rsidRDefault="003B57C7" w:rsidP="00E22C29">
            <w:pPr>
              <w:rPr>
                <w:rFonts w:ascii="Arial" w:hAnsi="Arial" w:cs="Arial"/>
                <w:b/>
                <w:szCs w:val="22"/>
              </w:rPr>
            </w:pPr>
            <w:r>
              <w:rPr>
                <w:rFonts w:ascii="Arial" w:hAnsi="Arial" w:cs="Arial"/>
                <w:b/>
                <w:szCs w:val="22"/>
              </w:rPr>
              <w:t>Representatives 2014</w:t>
            </w:r>
            <w:r w:rsidRPr="00F03BF7">
              <w:rPr>
                <w:rFonts w:ascii="Arial" w:hAnsi="Arial" w:cs="Arial"/>
                <w:b/>
                <w:szCs w:val="22"/>
              </w:rPr>
              <w:t>/1</w:t>
            </w:r>
            <w:r>
              <w:rPr>
                <w:rFonts w:ascii="Arial" w:hAnsi="Arial" w:cs="Arial"/>
                <w:b/>
                <w:szCs w:val="22"/>
              </w:rPr>
              <w:t>5</w:t>
            </w:r>
          </w:p>
        </w:tc>
      </w:tr>
      <w:tr w:rsidR="003B57C7" w:rsidRPr="00117388" w14:paraId="5372AD60" w14:textId="77777777" w:rsidTr="00DF76B9">
        <w:tc>
          <w:tcPr>
            <w:tcW w:w="4395" w:type="dxa"/>
            <w:shd w:val="clear" w:color="auto" w:fill="auto"/>
          </w:tcPr>
          <w:p w14:paraId="5372AD57" w14:textId="77777777" w:rsidR="003B57C7" w:rsidRDefault="003B57C7" w:rsidP="00E22C29">
            <w:pPr>
              <w:rPr>
                <w:rFonts w:ascii="Arial" w:hAnsi="Arial" w:cs="Arial"/>
                <w:b/>
                <w:szCs w:val="24"/>
              </w:rPr>
            </w:pPr>
            <w:r w:rsidRPr="00117388">
              <w:rPr>
                <w:rFonts w:ascii="Arial" w:hAnsi="Arial" w:cs="Arial"/>
                <w:b/>
                <w:szCs w:val="24"/>
              </w:rPr>
              <w:t>Firefighters’ Pensions Committee</w:t>
            </w:r>
          </w:p>
          <w:p w14:paraId="5372AD58" w14:textId="77777777" w:rsidR="003B57C7" w:rsidRDefault="003B57C7" w:rsidP="00E22C29">
            <w:pPr>
              <w:rPr>
                <w:rFonts w:ascii="Arial" w:hAnsi="Arial" w:cs="Arial"/>
                <w:b/>
                <w:szCs w:val="24"/>
              </w:rPr>
            </w:pPr>
          </w:p>
          <w:p w14:paraId="5372AD59" w14:textId="77777777" w:rsidR="003B57C7" w:rsidRPr="00D33E4F" w:rsidRDefault="003B57C7" w:rsidP="00E22C29">
            <w:pPr>
              <w:rPr>
                <w:rFonts w:ascii="Arial" w:hAnsi="Arial" w:cs="Arial"/>
                <w:szCs w:val="24"/>
              </w:rPr>
            </w:pPr>
          </w:p>
          <w:p w14:paraId="5372AD5A" w14:textId="77777777" w:rsidR="003B57C7" w:rsidRPr="00117388" w:rsidRDefault="003B57C7" w:rsidP="00E22C29">
            <w:pPr>
              <w:rPr>
                <w:rFonts w:ascii="Arial" w:hAnsi="Arial" w:cs="Arial"/>
                <w:b/>
                <w:szCs w:val="24"/>
              </w:rPr>
            </w:pPr>
          </w:p>
          <w:p w14:paraId="5372AD5B" w14:textId="77777777" w:rsidR="003B57C7" w:rsidRPr="00117388" w:rsidRDefault="003B57C7" w:rsidP="00E22C29">
            <w:pPr>
              <w:rPr>
                <w:rFonts w:ascii="Arial" w:hAnsi="Arial" w:cs="Arial"/>
                <w:szCs w:val="24"/>
              </w:rPr>
            </w:pPr>
            <w:r w:rsidRPr="00117388">
              <w:rPr>
                <w:rFonts w:ascii="Arial" w:hAnsi="Arial" w:cs="Arial"/>
                <w:szCs w:val="24"/>
              </w:rPr>
              <w:t xml:space="preserve"> </w:t>
            </w:r>
          </w:p>
        </w:tc>
        <w:tc>
          <w:tcPr>
            <w:tcW w:w="4252" w:type="dxa"/>
            <w:shd w:val="clear" w:color="auto" w:fill="auto"/>
          </w:tcPr>
          <w:p w14:paraId="5372AD5C" w14:textId="77777777" w:rsidR="003B57C7" w:rsidRPr="00117388" w:rsidRDefault="003B57C7" w:rsidP="00E22C29">
            <w:pPr>
              <w:rPr>
                <w:rFonts w:ascii="Arial" w:hAnsi="Arial" w:cs="Arial"/>
                <w:szCs w:val="24"/>
              </w:rPr>
            </w:pPr>
            <w:r w:rsidRPr="00117388">
              <w:rPr>
                <w:rFonts w:ascii="Arial" w:hAnsi="Arial" w:cs="Arial"/>
                <w:szCs w:val="24"/>
              </w:rPr>
              <w:t>The Firefighters’ Pensions Committee is a consultative body, representative of key stakeholders in the Fire and Rescue Service, on issues related to the Firefighters’ Pension Scheme(s).</w:t>
            </w:r>
          </w:p>
        </w:tc>
        <w:tc>
          <w:tcPr>
            <w:tcW w:w="5419" w:type="dxa"/>
            <w:shd w:val="clear" w:color="auto" w:fill="auto"/>
          </w:tcPr>
          <w:p w14:paraId="5372AD5D" w14:textId="77777777" w:rsidR="003B57C7" w:rsidRPr="00117388" w:rsidRDefault="003B57C7" w:rsidP="00E22C29">
            <w:pPr>
              <w:rPr>
                <w:rFonts w:ascii="Arial" w:hAnsi="Arial" w:cs="Arial"/>
                <w:szCs w:val="24"/>
              </w:rPr>
            </w:pPr>
            <w:r w:rsidRPr="00117388">
              <w:rPr>
                <w:rFonts w:ascii="Arial" w:hAnsi="Arial" w:cs="Arial"/>
                <w:b/>
                <w:szCs w:val="24"/>
              </w:rPr>
              <w:t>1 place</w:t>
            </w:r>
          </w:p>
          <w:p w14:paraId="5372AD5E" w14:textId="77777777" w:rsidR="003B57C7" w:rsidRDefault="003B57C7" w:rsidP="003B57C7">
            <w:pPr>
              <w:pStyle w:val="ListParagraph"/>
              <w:numPr>
                <w:ilvl w:val="0"/>
                <w:numId w:val="10"/>
              </w:numPr>
              <w:rPr>
                <w:rFonts w:ascii="Arial" w:hAnsi="Arial" w:cs="Arial"/>
                <w:szCs w:val="24"/>
              </w:rPr>
            </w:pPr>
            <w:r w:rsidRPr="009D6FC9">
              <w:rPr>
                <w:rFonts w:ascii="Arial" w:hAnsi="Arial" w:cs="Arial"/>
                <w:szCs w:val="24"/>
              </w:rPr>
              <w:t>Cllr Maurice Heaster OBE (Con)</w:t>
            </w:r>
          </w:p>
          <w:p w14:paraId="5372AD5F" w14:textId="77777777" w:rsidR="003B57C7" w:rsidRPr="009D6FC9" w:rsidRDefault="003B57C7" w:rsidP="00E22C29">
            <w:pPr>
              <w:pStyle w:val="ListParagraph"/>
              <w:rPr>
                <w:rFonts w:ascii="Arial" w:hAnsi="Arial" w:cs="Arial"/>
                <w:szCs w:val="24"/>
              </w:rPr>
            </w:pPr>
            <w:r w:rsidRPr="009D6FC9">
              <w:rPr>
                <w:rFonts w:ascii="Arial" w:hAnsi="Arial" w:cs="Arial"/>
                <w:szCs w:val="24"/>
              </w:rPr>
              <w:t xml:space="preserve">London Fire and Emergency Planning Authority </w:t>
            </w:r>
          </w:p>
        </w:tc>
      </w:tr>
      <w:tr w:rsidR="003B57C7" w:rsidRPr="00117388" w14:paraId="5372AD64" w14:textId="77777777" w:rsidTr="00DF76B9">
        <w:tc>
          <w:tcPr>
            <w:tcW w:w="4395" w:type="dxa"/>
            <w:shd w:val="clear" w:color="auto" w:fill="auto"/>
          </w:tcPr>
          <w:p w14:paraId="5372AD61" w14:textId="77777777" w:rsidR="003B57C7" w:rsidRPr="00117388" w:rsidRDefault="003B57C7" w:rsidP="00E22C29">
            <w:pPr>
              <w:rPr>
                <w:rFonts w:ascii="Arial" w:hAnsi="Arial" w:cs="Arial"/>
                <w:b/>
                <w:szCs w:val="24"/>
              </w:rPr>
            </w:pPr>
            <w:r w:rsidRPr="00117388">
              <w:rPr>
                <w:rFonts w:ascii="Arial" w:hAnsi="Arial" w:cs="Arial"/>
                <w:b/>
                <w:szCs w:val="24"/>
              </w:rPr>
              <w:t>Pension Scheme Advisory Board (April 2015)</w:t>
            </w:r>
          </w:p>
        </w:tc>
        <w:tc>
          <w:tcPr>
            <w:tcW w:w="4252" w:type="dxa"/>
            <w:shd w:val="clear" w:color="auto" w:fill="auto"/>
          </w:tcPr>
          <w:p w14:paraId="5372AD62" w14:textId="77777777" w:rsidR="003B57C7" w:rsidRPr="00117388" w:rsidRDefault="003B57C7" w:rsidP="00E22C29">
            <w:pPr>
              <w:rPr>
                <w:rFonts w:ascii="Arial" w:hAnsi="Arial" w:cs="Arial"/>
                <w:i/>
                <w:szCs w:val="24"/>
              </w:rPr>
            </w:pPr>
            <w:r w:rsidRPr="00117388">
              <w:rPr>
                <w:rFonts w:ascii="Arial" w:hAnsi="Arial" w:cs="Arial"/>
                <w:i/>
                <w:szCs w:val="24"/>
              </w:rPr>
              <w:t>Details to be confirmed</w:t>
            </w:r>
            <w:r>
              <w:rPr>
                <w:rFonts w:ascii="Arial" w:hAnsi="Arial" w:cs="Arial"/>
                <w:i/>
                <w:szCs w:val="24"/>
              </w:rPr>
              <w:t>.</w:t>
            </w:r>
          </w:p>
        </w:tc>
        <w:tc>
          <w:tcPr>
            <w:tcW w:w="5419" w:type="dxa"/>
            <w:shd w:val="clear" w:color="auto" w:fill="auto"/>
          </w:tcPr>
          <w:p w14:paraId="5372AD63" w14:textId="77777777" w:rsidR="003B57C7" w:rsidRPr="00C7376D" w:rsidRDefault="003B57C7" w:rsidP="00E22C29">
            <w:pPr>
              <w:rPr>
                <w:rFonts w:ascii="Arial" w:hAnsi="Arial" w:cs="Arial"/>
                <w:i/>
                <w:szCs w:val="24"/>
              </w:rPr>
            </w:pPr>
            <w:r w:rsidRPr="00C7376D">
              <w:rPr>
                <w:rFonts w:ascii="Arial" w:hAnsi="Arial" w:cs="Arial"/>
                <w:i/>
                <w:szCs w:val="24"/>
              </w:rPr>
              <w:t>Places to be confirmed</w:t>
            </w:r>
            <w:r>
              <w:rPr>
                <w:rFonts w:ascii="Arial" w:hAnsi="Arial" w:cs="Arial"/>
                <w:i/>
                <w:szCs w:val="24"/>
              </w:rPr>
              <w:t>.</w:t>
            </w:r>
          </w:p>
        </w:tc>
      </w:tr>
      <w:tr w:rsidR="003B57C7" w:rsidRPr="00117388" w14:paraId="5372AD6F" w14:textId="77777777" w:rsidTr="00DF76B9">
        <w:tc>
          <w:tcPr>
            <w:tcW w:w="4395" w:type="dxa"/>
            <w:shd w:val="clear" w:color="auto" w:fill="auto"/>
          </w:tcPr>
          <w:p w14:paraId="5372AD65" w14:textId="77777777" w:rsidR="003B57C7" w:rsidRDefault="003B57C7" w:rsidP="00E22C29">
            <w:pPr>
              <w:rPr>
                <w:rFonts w:ascii="Arial" w:hAnsi="Arial" w:cs="Arial"/>
                <w:b/>
                <w:szCs w:val="24"/>
              </w:rPr>
            </w:pPr>
            <w:r w:rsidRPr="00117388">
              <w:rPr>
                <w:rFonts w:ascii="Arial" w:hAnsi="Arial" w:cs="Arial"/>
                <w:b/>
                <w:szCs w:val="24"/>
              </w:rPr>
              <w:t>Strategic Resilience Board</w:t>
            </w:r>
          </w:p>
          <w:p w14:paraId="5372AD66" w14:textId="77777777" w:rsidR="003B57C7" w:rsidRDefault="003B57C7" w:rsidP="00E22C29">
            <w:pPr>
              <w:rPr>
                <w:rFonts w:ascii="Arial" w:hAnsi="Arial" w:cs="Arial"/>
                <w:b/>
                <w:szCs w:val="24"/>
              </w:rPr>
            </w:pPr>
          </w:p>
          <w:p w14:paraId="5372AD67" w14:textId="77777777" w:rsidR="003B57C7" w:rsidRPr="00117388" w:rsidRDefault="003B57C7" w:rsidP="00E22C29">
            <w:pPr>
              <w:rPr>
                <w:rFonts w:ascii="Arial" w:hAnsi="Arial" w:cs="Arial"/>
                <w:b/>
                <w:szCs w:val="24"/>
              </w:rPr>
            </w:pPr>
          </w:p>
          <w:p w14:paraId="5372AD68" w14:textId="77777777" w:rsidR="003B57C7" w:rsidRPr="00117388" w:rsidRDefault="003B57C7" w:rsidP="00E22C29"/>
        </w:tc>
        <w:tc>
          <w:tcPr>
            <w:tcW w:w="4252" w:type="dxa"/>
            <w:shd w:val="clear" w:color="auto" w:fill="auto"/>
          </w:tcPr>
          <w:p w14:paraId="5372AD69" w14:textId="77777777" w:rsidR="003B57C7" w:rsidRPr="00117388" w:rsidRDefault="003B57C7" w:rsidP="00E22C29">
            <w:pPr>
              <w:rPr>
                <w:rFonts w:ascii="Arial" w:hAnsi="Arial" w:cs="Arial"/>
                <w:szCs w:val="24"/>
              </w:rPr>
            </w:pPr>
            <w:r w:rsidRPr="00117388">
              <w:rPr>
                <w:rFonts w:ascii="Arial" w:hAnsi="Arial" w:cs="Arial"/>
                <w:szCs w:val="24"/>
              </w:rPr>
              <w:t>The Board aims to deliver a sector-led approach to sustaining New Dimension capabilities into the future through establishment of an assurance framework and body managed by CFOA through the FRS National Resilience Board.</w:t>
            </w:r>
          </w:p>
        </w:tc>
        <w:tc>
          <w:tcPr>
            <w:tcW w:w="5419" w:type="dxa"/>
            <w:shd w:val="clear" w:color="auto" w:fill="auto"/>
          </w:tcPr>
          <w:p w14:paraId="5372AD6A" w14:textId="77777777" w:rsidR="003B57C7" w:rsidRPr="00C7376D" w:rsidRDefault="003B57C7" w:rsidP="00E22C29">
            <w:pPr>
              <w:rPr>
                <w:rFonts w:ascii="Arial" w:hAnsi="Arial" w:cs="Arial"/>
                <w:b/>
                <w:szCs w:val="24"/>
              </w:rPr>
            </w:pPr>
            <w:r w:rsidRPr="00117388">
              <w:rPr>
                <w:rFonts w:ascii="Arial" w:hAnsi="Arial" w:cs="Arial"/>
                <w:b/>
                <w:szCs w:val="24"/>
              </w:rPr>
              <w:t>2 places</w:t>
            </w:r>
          </w:p>
          <w:p w14:paraId="5372AD6B" w14:textId="77777777" w:rsidR="003B57C7" w:rsidRPr="00117388" w:rsidRDefault="003B57C7" w:rsidP="003B57C7">
            <w:pPr>
              <w:pStyle w:val="ListParagraph"/>
              <w:numPr>
                <w:ilvl w:val="0"/>
                <w:numId w:val="10"/>
              </w:numPr>
              <w:rPr>
                <w:rFonts w:ascii="Arial" w:hAnsi="Arial" w:cs="Arial"/>
                <w:szCs w:val="24"/>
              </w:rPr>
            </w:pPr>
            <w:r w:rsidRPr="00117388">
              <w:rPr>
                <w:rFonts w:ascii="Arial" w:hAnsi="Arial" w:cs="Arial"/>
                <w:szCs w:val="24"/>
              </w:rPr>
              <w:t>Cllr Jeremy Hilton (Lib Dem)</w:t>
            </w:r>
          </w:p>
          <w:p w14:paraId="5372AD6C" w14:textId="77777777" w:rsidR="003B57C7" w:rsidRPr="00117388" w:rsidRDefault="003B57C7" w:rsidP="00E22C29">
            <w:pPr>
              <w:pStyle w:val="ListParagraph"/>
              <w:rPr>
                <w:rFonts w:ascii="Arial" w:hAnsi="Arial" w:cs="Arial"/>
                <w:szCs w:val="24"/>
              </w:rPr>
            </w:pPr>
            <w:r w:rsidRPr="00117388">
              <w:rPr>
                <w:rFonts w:ascii="Arial" w:hAnsi="Arial" w:cs="Arial"/>
                <w:szCs w:val="24"/>
              </w:rPr>
              <w:t>Gloucestershire C</w:t>
            </w:r>
            <w:r>
              <w:rPr>
                <w:rFonts w:ascii="Arial" w:hAnsi="Arial" w:cs="Arial"/>
                <w:szCs w:val="24"/>
              </w:rPr>
              <w:t xml:space="preserve">ounty </w:t>
            </w:r>
            <w:r w:rsidRPr="00117388">
              <w:rPr>
                <w:rFonts w:ascii="Arial" w:hAnsi="Arial" w:cs="Arial"/>
                <w:szCs w:val="24"/>
              </w:rPr>
              <w:t>C</w:t>
            </w:r>
            <w:r>
              <w:rPr>
                <w:rFonts w:ascii="Arial" w:hAnsi="Arial" w:cs="Arial"/>
                <w:szCs w:val="24"/>
              </w:rPr>
              <w:t xml:space="preserve">ouncil </w:t>
            </w:r>
            <w:r w:rsidRPr="00117388">
              <w:rPr>
                <w:rFonts w:ascii="Arial" w:hAnsi="Arial" w:cs="Arial"/>
                <w:szCs w:val="24"/>
              </w:rPr>
              <w:t xml:space="preserve"> </w:t>
            </w:r>
          </w:p>
          <w:p w14:paraId="5372AD6D" w14:textId="77777777" w:rsidR="003B57C7" w:rsidRPr="00117388" w:rsidRDefault="003B57C7" w:rsidP="003B57C7">
            <w:pPr>
              <w:pStyle w:val="ListParagraph"/>
              <w:numPr>
                <w:ilvl w:val="0"/>
                <w:numId w:val="10"/>
              </w:numPr>
              <w:rPr>
                <w:rFonts w:ascii="Arial" w:hAnsi="Arial" w:cs="Arial"/>
                <w:szCs w:val="24"/>
              </w:rPr>
            </w:pPr>
            <w:r>
              <w:rPr>
                <w:rFonts w:ascii="Arial" w:hAnsi="Arial" w:cs="Arial"/>
                <w:szCs w:val="24"/>
              </w:rPr>
              <w:t xml:space="preserve">Cllr Les </w:t>
            </w:r>
            <w:proofErr w:type="spellStart"/>
            <w:r>
              <w:rPr>
                <w:rFonts w:ascii="Arial" w:hAnsi="Arial" w:cs="Arial"/>
                <w:szCs w:val="24"/>
              </w:rPr>
              <w:t>Byrom</w:t>
            </w:r>
            <w:proofErr w:type="spellEnd"/>
            <w:r>
              <w:rPr>
                <w:rFonts w:ascii="Arial" w:hAnsi="Arial" w:cs="Arial"/>
                <w:szCs w:val="24"/>
              </w:rPr>
              <w:t xml:space="preserve"> CBE (Lab</w:t>
            </w:r>
            <w:r w:rsidRPr="00117388">
              <w:rPr>
                <w:rFonts w:ascii="Arial" w:hAnsi="Arial" w:cs="Arial"/>
                <w:szCs w:val="24"/>
              </w:rPr>
              <w:t>)</w:t>
            </w:r>
          </w:p>
          <w:p w14:paraId="5372AD6E" w14:textId="77777777" w:rsidR="003B57C7" w:rsidRPr="00C7376D" w:rsidRDefault="003B57C7" w:rsidP="00E22C29">
            <w:pPr>
              <w:pStyle w:val="ListParagraph"/>
              <w:rPr>
                <w:rFonts w:ascii="Arial" w:hAnsi="Arial" w:cs="Arial"/>
                <w:szCs w:val="24"/>
              </w:rPr>
            </w:pPr>
            <w:r>
              <w:rPr>
                <w:rFonts w:ascii="Arial" w:hAnsi="Arial" w:cs="Arial"/>
                <w:szCs w:val="24"/>
              </w:rPr>
              <w:t>Merseyside</w:t>
            </w:r>
            <w:r w:rsidRPr="00117388">
              <w:rPr>
                <w:rFonts w:ascii="Arial" w:hAnsi="Arial" w:cs="Arial"/>
                <w:szCs w:val="24"/>
              </w:rPr>
              <w:t xml:space="preserve"> </w:t>
            </w:r>
            <w:r>
              <w:rPr>
                <w:rFonts w:ascii="Arial" w:hAnsi="Arial" w:cs="Arial"/>
                <w:szCs w:val="24"/>
              </w:rPr>
              <w:t>Fire and Rescue Authority</w:t>
            </w:r>
          </w:p>
        </w:tc>
      </w:tr>
      <w:tr w:rsidR="003B57C7" w:rsidRPr="00117388" w14:paraId="5372AD77" w14:textId="77777777" w:rsidTr="00DF76B9">
        <w:tc>
          <w:tcPr>
            <w:tcW w:w="4395" w:type="dxa"/>
            <w:shd w:val="clear" w:color="auto" w:fill="auto"/>
          </w:tcPr>
          <w:p w14:paraId="5372AD70" w14:textId="77777777" w:rsidR="003B57C7" w:rsidRPr="00117388" w:rsidRDefault="003B57C7" w:rsidP="00E22C29">
            <w:pPr>
              <w:rPr>
                <w:rFonts w:ascii="Arial" w:hAnsi="Arial" w:cs="Arial"/>
                <w:b/>
                <w:szCs w:val="24"/>
              </w:rPr>
            </w:pPr>
            <w:r w:rsidRPr="00117388">
              <w:rPr>
                <w:rFonts w:ascii="Arial" w:hAnsi="Arial" w:cs="Arial"/>
                <w:b/>
                <w:szCs w:val="24"/>
              </w:rPr>
              <w:t>Fire Service College Management Board</w:t>
            </w:r>
          </w:p>
          <w:p w14:paraId="5372AD71" w14:textId="77777777" w:rsidR="003B57C7" w:rsidRPr="00D33E4F" w:rsidRDefault="003B57C7" w:rsidP="00E22C29">
            <w:pPr>
              <w:rPr>
                <w:rFonts w:ascii="Arial" w:hAnsi="Arial" w:cs="Arial"/>
                <w:szCs w:val="24"/>
              </w:rPr>
            </w:pPr>
            <w:r>
              <w:rPr>
                <w:rFonts w:ascii="Arial" w:hAnsi="Arial" w:cs="Arial"/>
                <w:b/>
                <w:szCs w:val="24"/>
              </w:rPr>
              <w:br/>
            </w:r>
          </w:p>
          <w:p w14:paraId="5372AD72" w14:textId="77777777" w:rsidR="003B57C7" w:rsidRPr="00D33E4F" w:rsidRDefault="003B57C7" w:rsidP="00E22C29">
            <w:pPr>
              <w:rPr>
                <w:rFonts w:ascii="Arial" w:hAnsi="Arial" w:cs="Arial"/>
                <w:szCs w:val="24"/>
              </w:rPr>
            </w:pPr>
          </w:p>
        </w:tc>
        <w:tc>
          <w:tcPr>
            <w:tcW w:w="4252" w:type="dxa"/>
            <w:shd w:val="clear" w:color="auto" w:fill="auto"/>
          </w:tcPr>
          <w:p w14:paraId="5372AD73" w14:textId="77777777" w:rsidR="003B57C7" w:rsidRPr="00117388" w:rsidRDefault="003B57C7" w:rsidP="00E22C29">
            <w:pPr>
              <w:rPr>
                <w:rFonts w:ascii="Arial" w:hAnsi="Arial" w:cs="Arial"/>
                <w:szCs w:val="24"/>
              </w:rPr>
            </w:pPr>
            <w:r w:rsidRPr="00117388">
              <w:rPr>
                <w:rFonts w:ascii="Arial" w:hAnsi="Arial" w:cs="Arial"/>
                <w:szCs w:val="24"/>
              </w:rPr>
              <w:t xml:space="preserve">The </w:t>
            </w:r>
            <w:smartTag w:uri="urn:schemas-microsoft-com:office:smarttags" w:element="PlaceName">
              <w:r w:rsidRPr="00117388">
                <w:rPr>
                  <w:rFonts w:ascii="Arial" w:hAnsi="Arial" w:cs="Arial"/>
                  <w:szCs w:val="24"/>
                </w:rPr>
                <w:t>Fire</w:t>
              </w:r>
            </w:smartTag>
            <w:r w:rsidRPr="00117388">
              <w:rPr>
                <w:rFonts w:ascii="Arial" w:hAnsi="Arial" w:cs="Arial"/>
                <w:szCs w:val="24"/>
              </w:rPr>
              <w:t xml:space="preserve"> </w:t>
            </w:r>
            <w:smartTag w:uri="urn:schemas-microsoft-com:office:smarttags" w:element="PlaceName">
              <w:r w:rsidRPr="00117388">
                <w:rPr>
                  <w:rFonts w:ascii="Arial" w:hAnsi="Arial" w:cs="Arial"/>
                  <w:szCs w:val="24"/>
                </w:rPr>
                <w:t>Service</w:t>
              </w:r>
            </w:smartTag>
            <w:r w:rsidRPr="00117388">
              <w:rPr>
                <w:rFonts w:ascii="Arial" w:hAnsi="Arial" w:cs="Arial"/>
                <w:szCs w:val="24"/>
              </w:rPr>
              <w:t xml:space="preserve"> </w:t>
            </w:r>
            <w:smartTag w:uri="urn:schemas-microsoft-com:office:smarttags" w:element="PlaceType">
              <w:r w:rsidRPr="00117388">
                <w:rPr>
                  <w:rFonts w:ascii="Arial" w:hAnsi="Arial" w:cs="Arial"/>
                  <w:szCs w:val="24"/>
                </w:rPr>
                <w:t>College</w:t>
              </w:r>
            </w:smartTag>
            <w:r w:rsidRPr="00117388">
              <w:rPr>
                <w:rFonts w:ascii="Arial" w:hAnsi="Arial" w:cs="Arial"/>
                <w:szCs w:val="24"/>
              </w:rPr>
              <w:t xml:space="preserve"> is responsible for providing leadership, management and advanced operational training courses for senior fire officers from the </w:t>
            </w:r>
            <w:smartTag w:uri="urn:schemas-microsoft-com:office:smarttags" w:element="place">
              <w:smartTag w:uri="urn:schemas-microsoft-com:office:smarttags" w:element="country-region">
                <w:r w:rsidRPr="00117388">
                  <w:rPr>
                    <w:rFonts w:ascii="Arial" w:hAnsi="Arial" w:cs="Arial"/>
                    <w:szCs w:val="24"/>
                  </w:rPr>
                  <w:t>UK</w:t>
                </w:r>
              </w:smartTag>
            </w:smartTag>
            <w:r w:rsidRPr="00117388">
              <w:rPr>
                <w:rFonts w:ascii="Arial" w:hAnsi="Arial" w:cs="Arial"/>
                <w:szCs w:val="24"/>
              </w:rPr>
              <w:t xml:space="preserve"> and foreign fire authorities.  The Board ensures stakeholder involvement in the activities of the College.</w:t>
            </w:r>
          </w:p>
        </w:tc>
        <w:tc>
          <w:tcPr>
            <w:tcW w:w="5419" w:type="dxa"/>
            <w:shd w:val="clear" w:color="auto" w:fill="auto"/>
          </w:tcPr>
          <w:p w14:paraId="5372AD74" w14:textId="77777777" w:rsidR="003B57C7" w:rsidRPr="00C7376D" w:rsidRDefault="003B57C7" w:rsidP="00E22C29">
            <w:pPr>
              <w:rPr>
                <w:rFonts w:ascii="Arial" w:hAnsi="Arial" w:cs="Arial"/>
                <w:b/>
                <w:szCs w:val="24"/>
              </w:rPr>
            </w:pPr>
            <w:r w:rsidRPr="00117388">
              <w:rPr>
                <w:rFonts w:ascii="Arial" w:hAnsi="Arial" w:cs="Arial"/>
                <w:b/>
                <w:szCs w:val="24"/>
              </w:rPr>
              <w:t>1 place</w:t>
            </w:r>
          </w:p>
          <w:p w14:paraId="5372AD75" w14:textId="77777777" w:rsidR="003B57C7" w:rsidRPr="00117388" w:rsidRDefault="003B57C7" w:rsidP="003B57C7">
            <w:pPr>
              <w:pStyle w:val="ListParagraph"/>
              <w:numPr>
                <w:ilvl w:val="0"/>
                <w:numId w:val="10"/>
              </w:numPr>
              <w:rPr>
                <w:rFonts w:ascii="Arial" w:hAnsi="Arial" w:cs="Arial"/>
                <w:szCs w:val="24"/>
              </w:rPr>
            </w:pPr>
            <w:r>
              <w:rPr>
                <w:rFonts w:ascii="Arial" w:hAnsi="Arial" w:cs="Arial"/>
                <w:szCs w:val="24"/>
              </w:rPr>
              <w:t>Cllr Rebecca Knox</w:t>
            </w:r>
            <w:r w:rsidRPr="00117388">
              <w:rPr>
                <w:rFonts w:ascii="Arial" w:hAnsi="Arial" w:cs="Arial"/>
                <w:szCs w:val="24"/>
              </w:rPr>
              <w:t xml:space="preserve"> (Con)</w:t>
            </w:r>
          </w:p>
          <w:p w14:paraId="5372AD76" w14:textId="77777777" w:rsidR="003B57C7" w:rsidRPr="00117388" w:rsidRDefault="003B57C7" w:rsidP="00E22C29">
            <w:pPr>
              <w:pStyle w:val="ListParagraph"/>
              <w:rPr>
                <w:rFonts w:ascii="Arial" w:hAnsi="Arial" w:cs="Arial"/>
                <w:szCs w:val="24"/>
              </w:rPr>
            </w:pPr>
            <w:r>
              <w:rPr>
                <w:rFonts w:ascii="Arial" w:hAnsi="Arial" w:cs="Arial"/>
                <w:szCs w:val="24"/>
              </w:rPr>
              <w:t>Dorset Fire and Rescue Authority</w:t>
            </w:r>
          </w:p>
        </w:tc>
      </w:tr>
      <w:tr w:rsidR="003B57C7" w:rsidRPr="00C7376D" w14:paraId="5372AD7E" w14:textId="77777777" w:rsidTr="00DF76B9">
        <w:tc>
          <w:tcPr>
            <w:tcW w:w="4395" w:type="dxa"/>
            <w:shd w:val="clear" w:color="auto" w:fill="auto"/>
          </w:tcPr>
          <w:p w14:paraId="5372AD78" w14:textId="77777777" w:rsidR="003B57C7" w:rsidRDefault="003B57C7" w:rsidP="00E22C29">
            <w:pPr>
              <w:rPr>
                <w:rFonts w:ascii="Arial" w:hAnsi="Arial" w:cs="Arial"/>
                <w:b/>
                <w:szCs w:val="24"/>
              </w:rPr>
            </w:pPr>
            <w:r w:rsidRPr="00117388">
              <w:rPr>
                <w:rFonts w:ascii="Arial" w:hAnsi="Arial" w:cs="Arial"/>
                <w:b/>
                <w:szCs w:val="24"/>
              </w:rPr>
              <w:t>CFOA, RDS and Operational Training Working Group</w:t>
            </w:r>
          </w:p>
          <w:p w14:paraId="5372AD79" w14:textId="77777777" w:rsidR="003B57C7" w:rsidRPr="00117388" w:rsidRDefault="003B57C7" w:rsidP="00E22C29">
            <w:pPr>
              <w:rPr>
                <w:rFonts w:ascii="Arial" w:hAnsi="Arial" w:cs="Arial"/>
                <w:b/>
                <w:szCs w:val="24"/>
              </w:rPr>
            </w:pPr>
          </w:p>
        </w:tc>
        <w:tc>
          <w:tcPr>
            <w:tcW w:w="4252" w:type="dxa"/>
            <w:shd w:val="clear" w:color="auto" w:fill="auto"/>
          </w:tcPr>
          <w:p w14:paraId="5372AD7A" w14:textId="77777777" w:rsidR="003B57C7" w:rsidRPr="00117388" w:rsidRDefault="003B57C7" w:rsidP="00E22C29">
            <w:pPr>
              <w:rPr>
                <w:rFonts w:ascii="Arial" w:hAnsi="Arial" w:cs="Arial"/>
                <w:szCs w:val="24"/>
              </w:rPr>
            </w:pPr>
            <w:r w:rsidRPr="00117388">
              <w:rPr>
                <w:rFonts w:ascii="Arial" w:hAnsi="Arial" w:cs="Arial"/>
                <w:szCs w:val="24"/>
              </w:rPr>
              <w:t>The Group meets to discuss work practices for retained duty systems and develop recommendations.</w:t>
            </w:r>
          </w:p>
        </w:tc>
        <w:tc>
          <w:tcPr>
            <w:tcW w:w="5419" w:type="dxa"/>
            <w:shd w:val="clear" w:color="auto" w:fill="auto"/>
          </w:tcPr>
          <w:p w14:paraId="5372AD7B" w14:textId="77777777" w:rsidR="003B57C7" w:rsidRPr="009D6FC9" w:rsidRDefault="003B57C7" w:rsidP="00E22C29">
            <w:pPr>
              <w:rPr>
                <w:rFonts w:ascii="Arial" w:hAnsi="Arial" w:cs="Arial"/>
                <w:b/>
                <w:szCs w:val="24"/>
              </w:rPr>
            </w:pPr>
            <w:r w:rsidRPr="009D6FC9">
              <w:rPr>
                <w:rFonts w:ascii="Arial" w:hAnsi="Arial" w:cs="Arial"/>
                <w:b/>
                <w:szCs w:val="24"/>
              </w:rPr>
              <w:t>1 place</w:t>
            </w:r>
          </w:p>
          <w:p w14:paraId="5372AD7C" w14:textId="77777777" w:rsidR="003B57C7" w:rsidRPr="009D6FC9" w:rsidRDefault="003B57C7" w:rsidP="003B57C7">
            <w:pPr>
              <w:pStyle w:val="ListParagraph"/>
              <w:numPr>
                <w:ilvl w:val="0"/>
                <w:numId w:val="10"/>
              </w:numPr>
              <w:rPr>
                <w:rFonts w:ascii="Arial" w:hAnsi="Arial" w:cs="Arial"/>
                <w:szCs w:val="24"/>
              </w:rPr>
            </w:pPr>
            <w:r w:rsidRPr="009D6FC9">
              <w:rPr>
                <w:rFonts w:ascii="Arial" w:hAnsi="Arial" w:cs="Arial"/>
                <w:szCs w:val="24"/>
              </w:rPr>
              <w:t>Cllr Simon Spencer (Con)</w:t>
            </w:r>
          </w:p>
          <w:p w14:paraId="5372AD7D" w14:textId="77777777" w:rsidR="003B57C7" w:rsidRPr="00C7376D" w:rsidRDefault="003B57C7" w:rsidP="00E22C29">
            <w:pPr>
              <w:pStyle w:val="ListParagraph"/>
              <w:rPr>
                <w:rFonts w:ascii="Arial" w:hAnsi="Arial" w:cs="Arial"/>
                <w:szCs w:val="24"/>
              </w:rPr>
            </w:pPr>
            <w:r w:rsidRPr="00C7376D">
              <w:rPr>
                <w:rFonts w:ascii="Arial" w:hAnsi="Arial" w:cs="Arial"/>
                <w:szCs w:val="24"/>
              </w:rPr>
              <w:t xml:space="preserve">Derbyshire </w:t>
            </w:r>
            <w:r>
              <w:rPr>
                <w:rFonts w:ascii="Arial" w:hAnsi="Arial" w:cs="Arial"/>
                <w:szCs w:val="24"/>
              </w:rPr>
              <w:t>Fire and Rescue Authority</w:t>
            </w:r>
          </w:p>
        </w:tc>
      </w:tr>
      <w:tr w:rsidR="003B57C7" w:rsidRPr="00117388" w14:paraId="5372AD88" w14:textId="77777777" w:rsidTr="00DF76B9">
        <w:tc>
          <w:tcPr>
            <w:tcW w:w="4395" w:type="dxa"/>
            <w:shd w:val="clear" w:color="auto" w:fill="auto"/>
          </w:tcPr>
          <w:p w14:paraId="5372AD7F" w14:textId="77777777" w:rsidR="003B57C7" w:rsidRDefault="003B57C7" w:rsidP="00E22C29">
            <w:pPr>
              <w:rPr>
                <w:rFonts w:ascii="Arial" w:hAnsi="Arial" w:cs="Arial"/>
                <w:b/>
              </w:rPr>
            </w:pPr>
            <w:r w:rsidRPr="00117388">
              <w:rPr>
                <w:rFonts w:ascii="Arial" w:hAnsi="Arial" w:cs="Arial"/>
                <w:b/>
              </w:rPr>
              <w:t>Fire Service College Advisory Board</w:t>
            </w:r>
          </w:p>
          <w:p w14:paraId="5372AD80" w14:textId="77777777" w:rsidR="003B57C7" w:rsidRDefault="003B57C7" w:rsidP="00E22C29">
            <w:pPr>
              <w:rPr>
                <w:rFonts w:ascii="Arial" w:hAnsi="Arial" w:cs="Arial"/>
                <w:b/>
              </w:rPr>
            </w:pPr>
          </w:p>
          <w:p w14:paraId="5372AD81" w14:textId="77777777" w:rsidR="003B57C7" w:rsidRPr="00117388" w:rsidRDefault="003B57C7" w:rsidP="00E22C29">
            <w:pPr>
              <w:rPr>
                <w:rFonts w:ascii="Arial" w:hAnsi="Arial" w:cs="Arial"/>
                <w:b/>
                <w:szCs w:val="24"/>
              </w:rPr>
            </w:pPr>
          </w:p>
        </w:tc>
        <w:tc>
          <w:tcPr>
            <w:tcW w:w="4252" w:type="dxa"/>
            <w:shd w:val="clear" w:color="auto" w:fill="auto"/>
          </w:tcPr>
          <w:p w14:paraId="5372AD82" w14:textId="77777777" w:rsidR="003B57C7" w:rsidRPr="00C7376D" w:rsidRDefault="003B57C7" w:rsidP="00E22C29">
            <w:pPr>
              <w:autoSpaceDE w:val="0"/>
              <w:autoSpaceDN w:val="0"/>
              <w:adjustRightInd w:val="0"/>
              <w:rPr>
                <w:rFonts w:ascii="Arial" w:hAnsi="Arial" w:cs="Arial"/>
                <w:szCs w:val="22"/>
              </w:rPr>
            </w:pPr>
            <w:r w:rsidRPr="00117388">
              <w:rPr>
                <w:rFonts w:ascii="Arial" w:hAnsi="Arial" w:cs="Arial"/>
                <w:szCs w:val="22"/>
              </w:rPr>
              <w:t xml:space="preserve">The Fire Service College is responsible for providing leadership, management and advanced operational training courses for senior fire officers from the </w:t>
            </w:r>
            <w:r w:rsidRPr="00117388">
              <w:rPr>
                <w:rFonts w:ascii="Arial" w:hAnsi="Arial" w:cs="Arial"/>
                <w:szCs w:val="22"/>
              </w:rPr>
              <w:lastRenderedPageBreak/>
              <w:t xml:space="preserve">UK and foreign fire authorities. The Board ensures stakeholder involvement in the activities of the College. </w:t>
            </w:r>
          </w:p>
        </w:tc>
        <w:tc>
          <w:tcPr>
            <w:tcW w:w="5419" w:type="dxa"/>
            <w:shd w:val="clear" w:color="auto" w:fill="auto"/>
          </w:tcPr>
          <w:p w14:paraId="5372AD83" w14:textId="77777777" w:rsidR="003B57C7" w:rsidRPr="00117388" w:rsidRDefault="003B57C7" w:rsidP="00E22C29">
            <w:pPr>
              <w:rPr>
                <w:rFonts w:ascii="Arial" w:hAnsi="Arial" w:cs="Arial"/>
                <w:b/>
                <w:szCs w:val="24"/>
              </w:rPr>
            </w:pPr>
            <w:r w:rsidRPr="00117388">
              <w:rPr>
                <w:rFonts w:ascii="Arial" w:hAnsi="Arial" w:cs="Arial"/>
                <w:b/>
                <w:szCs w:val="24"/>
              </w:rPr>
              <w:lastRenderedPageBreak/>
              <w:t>2 places</w:t>
            </w:r>
          </w:p>
          <w:p w14:paraId="5372AD84" w14:textId="77777777" w:rsidR="003B57C7" w:rsidRDefault="003B57C7" w:rsidP="003B57C7">
            <w:pPr>
              <w:pStyle w:val="ListParagraph"/>
              <w:numPr>
                <w:ilvl w:val="0"/>
                <w:numId w:val="10"/>
              </w:numPr>
              <w:rPr>
                <w:rFonts w:ascii="Arial" w:hAnsi="Arial" w:cs="Arial"/>
                <w:szCs w:val="24"/>
              </w:rPr>
            </w:pPr>
            <w:r w:rsidRPr="00117388">
              <w:rPr>
                <w:rFonts w:ascii="Arial" w:hAnsi="Arial" w:cs="Arial"/>
                <w:szCs w:val="24"/>
              </w:rPr>
              <w:t>Cllr John Edwards (Lab)</w:t>
            </w:r>
          </w:p>
          <w:p w14:paraId="5372AD85" w14:textId="77777777" w:rsidR="003B57C7" w:rsidRPr="00117388" w:rsidRDefault="003B57C7" w:rsidP="00E22C29">
            <w:pPr>
              <w:pStyle w:val="ListParagraph"/>
              <w:rPr>
                <w:rFonts w:ascii="Arial" w:hAnsi="Arial" w:cs="Arial"/>
                <w:szCs w:val="24"/>
              </w:rPr>
            </w:pPr>
            <w:r w:rsidRPr="009D6FC9">
              <w:rPr>
                <w:rFonts w:ascii="Arial" w:hAnsi="Arial" w:cs="Arial"/>
                <w:szCs w:val="24"/>
              </w:rPr>
              <w:t>West Midlands Fire and Rescue Authority</w:t>
            </w:r>
          </w:p>
          <w:p w14:paraId="5372AD86" w14:textId="77777777" w:rsidR="003B57C7" w:rsidRDefault="003B57C7" w:rsidP="003B57C7">
            <w:pPr>
              <w:pStyle w:val="ListParagraph"/>
              <w:numPr>
                <w:ilvl w:val="0"/>
                <w:numId w:val="10"/>
              </w:numPr>
              <w:rPr>
                <w:rFonts w:ascii="Arial" w:hAnsi="Arial" w:cs="Arial"/>
                <w:szCs w:val="24"/>
              </w:rPr>
            </w:pPr>
            <w:r>
              <w:rPr>
                <w:rFonts w:ascii="Arial" w:hAnsi="Arial" w:cs="Arial"/>
                <w:szCs w:val="24"/>
              </w:rPr>
              <w:t>Cllr David Cartwright (Con)</w:t>
            </w:r>
          </w:p>
          <w:p w14:paraId="5372AD87" w14:textId="77777777" w:rsidR="003B57C7" w:rsidRPr="00117388" w:rsidRDefault="003B57C7" w:rsidP="00E22C29">
            <w:pPr>
              <w:pStyle w:val="ListParagraph"/>
              <w:rPr>
                <w:rFonts w:ascii="Arial" w:hAnsi="Arial" w:cs="Arial"/>
                <w:b/>
                <w:szCs w:val="24"/>
              </w:rPr>
            </w:pPr>
            <w:r w:rsidRPr="0065657E">
              <w:rPr>
                <w:rFonts w:ascii="Arial" w:hAnsi="Arial" w:cs="Arial"/>
                <w:szCs w:val="24"/>
              </w:rPr>
              <w:lastRenderedPageBreak/>
              <w:t>London Fire and Emergency Planning Authority</w:t>
            </w:r>
          </w:p>
        </w:tc>
      </w:tr>
      <w:tr w:rsidR="003B57C7" w:rsidRPr="00117388" w14:paraId="5372AD8E" w14:textId="77777777" w:rsidTr="00DF76B9">
        <w:tc>
          <w:tcPr>
            <w:tcW w:w="4395" w:type="dxa"/>
            <w:shd w:val="clear" w:color="auto" w:fill="auto"/>
          </w:tcPr>
          <w:p w14:paraId="5372AD89" w14:textId="77777777" w:rsidR="003B57C7" w:rsidRPr="00117388" w:rsidRDefault="003B57C7" w:rsidP="00E22C29">
            <w:pPr>
              <w:rPr>
                <w:rFonts w:ascii="Arial" w:hAnsi="Arial" w:cs="Arial"/>
                <w:b/>
              </w:rPr>
            </w:pPr>
            <w:r w:rsidRPr="00117388">
              <w:rPr>
                <w:rFonts w:ascii="Arial" w:hAnsi="Arial" w:cs="Arial"/>
                <w:b/>
              </w:rPr>
              <w:lastRenderedPageBreak/>
              <w:t>Joint Emergency Services Interoperability Programme Board</w:t>
            </w:r>
          </w:p>
        </w:tc>
        <w:tc>
          <w:tcPr>
            <w:tcW w:w="4252" w:type="dxa"/>
            <w:shd w:val="clear" w:color="auto" w:fill="auto"/>
          </w:tcPr>
          <w:p w14:paraId="5372AD8A" w14:textId="77777777" w:rsidR="003B57C7" w:rsidRPr="00117388" w:rsidRDefault="003B57C7" w:rsidP="00E22C29">
            <w:pPr>
              <w:rPr>
                <w:rFonts w:ascii="Arial" w:hAnsi="Arial" w:cs="Arial"/>
                <w:szCs w:val="24"/>
              </w:rPr>
            </w:pPr>
            <w:r w:rsidRPr="00117388">
              <w:rPr>
                <w:rFonts w:ascii="Arial" w:hAnsi="Arial" w:cs="Arial"/>
                <w:color w:val="000000"/>
                <w:szCs w:val="22"/>
              </w:rPr>
              <w:t>This Board oversees the work of the Joint Emergency Services Interoperability Programme (JESIP). This was established to address the recommendations and findings from a number of major incident reports and help the emergency services improve how they work together.</w:t>
            </w:r>
          </w:p>
        </w:tc>
        <w:tc>
          <w:tcPr>
            <w:tcW w:w="5419" w:type="dxa"/>
            <w:shd w:val="clear" w:color="auto" w:fill="auto"/>
          </w:tcPr>
          <w:p w14:paraId="5372AD8B" w14:textId="77777777" w:rsidR="003B57C7" w:rsidRPr="00117388" w:rsidRDefault="003B57C7" w:rsidP="00E22C29">
            <w:pPr>
              <w:rPr>
                <w:rFonts w:ascii="Arial" w:hAnsi="Arial" w:cs="Arial"/>
                <w:b/>
                <w:szCs w:val="24"/>
              </w:rPr>
            </w:pPr>
            <w:r w:rsidRPr="00117388">
              <w:rPr>
                <w:rFonts w:ascii="Arial" w:hAnsi="Arial" w:cs="Arial"/>
                <w:b/>
                <w:szCs w:val="24"/>
              </w:rPr>
              <w:t>1 place</w:t>
            </w:r>
          </w:p>
          <w:p w14:paraId="5372AD8C" w14:textId="77777777" w:rsidR="003B57C7" w:rsidRDefault="003B57C7" w:rsidP="003B57C7">
            <w:pPr>
              <w:pStyle w:val="ListParagraph"/>
              <w:numPr>
                <w:ilvl w:val="0"/>
                <w:numId w:val="10"/>
              </w:numPr>
              <w:rPr>
                <w:rFonts w:ascii="Arial" w:hAnsi="Arial" w:cs="Arial"/>
                <w:szCs w:val="24"/>
              </w:rPr>
            </w:pPr>
            <w:r w:rsidRPr="00117388">
              <w:rPr>
                <w:rFonts w:ascii="Arial" w:hAnsi="Arial" w:cs="Arial"/>
                <w:szCs w:val="24"/>
              </w:rPr>
              <w:t>Cllr Kay Hammond (Con)</w:t>
            </w:r>
          </w:p>
          <w:p w14:paraId="5372AD8D" w14:textId="77777777" w:rsidR="003B57C7" w:rsidRPr="0065657E" w:rsidRDefault="003B57C7" w:rsidP="00E22C29">
            <w:pPr>
              <w:pStyle w:val="ListParagraph"/>
              <w:rPr>
                <w:rFonts w:ascii="Arial" w:hAnsi="Arial" w:cs="Arial"/>
                <w:szCs w:val="24"/>
              </w:rPr>
            </w:pPr>
            <w:r w:rsidRPr="0065657E">
              <w:rPr>
                <w:rFonts w:ascii="Arial" w:hAnsi="Arial" w:cs="Arial"/>
                <w:szCs w:val="24"/>
              </w:rPr>
              <w:t>Surrey County Council</w:t>
            </w:r>
          </w:p>
        </w:tc>
      </w:tr>
      <w:tr w:rsidR="003B57C7" w:rsidRPr="00117388" w14:paraId="5372AD95" w14:textId="77777777" w:rsidTr="00DF76B9">
        <w:tc>
          <w:tcPr>
            <w:tcW w:w="4395" w:type="dxa"/>
            <w:shd w:val="clear" w:color="auto" w:fill="auto"/>
          </w:tcPr>
          <w:p w14:paraId="5372AD8F" w14:textId="77777777" w:rsidR="003B57C7" w:rsidRDefault="003B57C7" w:rsidP="00E22C29">
            <w:pPr>
              <w:rPr>
                <w:rFonts w:ascii="Arial" w:hAnsi="Arial" w:cs="Arial"/>
                <w:b/>
              </w:rPr>
            </w:pPr>
            <w:r w:rsidRPr="00117388">
              <w:rPr>
                <w:rFonts w:ascii="Arial" w:hAnsi="Arial" w:cs="Arial"/>
                <w:b/>
              </w:rPr>
              <w:t>Emergency Services Mobile Communication Programme (ESMCP)  Steering Group</w:t>
            </w:r>
          </w:p>
          <w:p w14:paraId="5372AD90" w14:textId="77777777" w:rsidR="003B57C7" w:rsidRPr="00117388" w:rsidRDefault="003B57C7" w:rsidP="00E22C29">
            <w:pPr>
              <w:rPr>
                <w:rFonts w:ascii="Arial" w:hAnsi="Arial" w:cs="Arial"/>
              </w:rPr>
            </w:pPr>
          </w:p>
          <w:p w14:paraId="5372AD91" w14:textId="77777777" w:rsidR="003B57C7" w:rsidRPr="00117388" w:rsidRDefault="003B57C7" w:rsidP="00E22C29">
            <w:pPr>
              <w:rPr>
                <w:rFonts w:ascii="Arial" w:hAnsi="Arial" w:cs="Arial"/>
              </w:rPr>
            </w:pPr>
          </w:p>
        </w:tc>
        <w:tc>
          <w:tcPr>
            <w:tcW w:w="4252" w:type="dxa"/>
            <w:shd w:val="clear" w:color="auto" w:fill="auto"/>
          </w:tcPr>
          <w:p w14:paraId="5372AD92" w14:textId="77777777" w:rsidR="003B57C7" w:rsidRPr="00C7376D" w:rsidRDefault="003B57C7" w:rsidP="00E22C29">
            <w:pPr>
              <w:autoSpaceDE w:val="0"/>
              <w:autoSpaceDN w:val="0"/>
              <w:adjustRightInd w:val="0"/>
              <w:rPr>
                <w:rFonts w:ascii="Arial" w:hAnsi="Arial" w:cs="Arial"/>
              </w:rPr>
            </w:pPr>
            <w:r w:rsidRPr="00117388">
              <w:rPr>
                <w:rFonts w:ascii="Arial" w:hAnsi="Arial" w:cs="Arial"/>
                <w:color w:val="000000"/>
                <w:szCs w:val="22"/>
              </w:rPr>
              <w:t>The Emergency Services Mobile Communications Programme (ESMCP) is a cross-governmental programme created to succeed Airwave and to deliver mobile voice and data communications to the emergency services.</w:t>
            </w:r>
            <w:r w:rsidRPr="00117388">
              <w:rPr>
                <w:rFonts w:ascii="Arial" w:hAnsi="Arial" w:cs="Arial"/>
                <w:color w:val="000000"/>
                <w:sz w:val="24"/>
                <w:szCs w:val="22"/>
              </w:rPr>
              <w:t xml:space="preserve"> </w:t>
            </w:r>
            <w:r w:rsidRPr="00117388">
              <w:rPr>
                <w:rFonts w:ascii="Arial" w:hAnsi="Arial" w:cs="Arial"/>
              </w:rPr>
              <w:t>This Group was established to provide direction for the programme.</w:t>
            </w:r>
          </w:p>
        </w:tc>
        <w:tc>
          <w:tcPr>
            <w:tcW w:w="5419" w:type="dxa"/>
            <w:shd w:val="clear" w:color="auto" w:fill="auto"/>
          </w:tcPr>
          <w:p w14:paraId="5372AD93" w14:textId="77777777" w:rsidR="003B57C7" w:rsidRPr="00C7376D" w:rsidRDefault="003B57C7" w:rsidP="00E22C29">
            <w:pPr>
              <w:rPr>
                <w:rFonts w:ascii="Arial" w:hAnsi="Arial" w:cs="Arial"/>
                <w:b/>
                <w:szCs w:val="24"/>
              </w:rPr>
            </w:pPr>
            <w:r w:rsidRPr="00117388">
              <w:rPr>
                <w:rFonts w:ascii="Arial" w:hAnsi="Arial" w:cs="Arial"/>
                <w:b/>
                <w:szCs w:val="24"/>
              </w:rPr>
              <w:t>1 place</w:t>
            </w:r>
          </w:p>
          <w:p w14:paraId="5372AD94" w14:textId="77777777" w:rsidR="003B57C7" w:rsidRPr="00117388" w:rsidRDefault="003B57C7" w:rsidP="003B57C7">
            <w:pPr>
              <w:pStyle w:val="ListParagraph"/>
              <w:numPr>
                <w:ilvl w:val="0"/>
                <w:numId w:val="10"/>
              </w:numPr>
              <w:rPr>
                <w:rFonts w:ascii="Arial" w:hAnsi="Arial" w:cs="Arial"/>
                <w:szCs w:val="24"/>
              </w:rPr>
            </w:pPr>
            <w:r>
              <w:rPr>
                <w:rFonts w:ascii="Arial" w:hAnsi="Arial" w:cs="Arial"/>
                <w:szCs w:val="24"/>
              </w:rPr>
              <w:t>Cllr Michele Hodgson (Lab</w:t>
            </w:r>
            <w:r w:rsidRPr="00117388">
              <w:rPr>
                <w:rFonts w:ascii="Arial" w:hAnsi="Arial" w:cs="Arial"/>
                <w:szCs w:val="24"/>
              </w:rPr>
              <w:t>)</w:t>
            </w:r>
            <w:r w:rsidRPr="00117388">
              <w:rPr>
                <w:rFonts w:ascii="Arial" w:hAnsi="Arial" w:cs="Arial"/>
                <w:szCs w:val="24"/>
              </w:rPr>
              <w:br/>
              <w:t>D</w:t>
            </w:r>
            <w:r>
              <w:rPr>
                <w:rFonts w:ascii="Arial" w:hAnsi="Arial" w:cs="Arial"/>
                <w:szCs w:val="24"/>
              </w:rPr>
              <w:t>urham &amp; Darlington Fire and Rescue Authority</w:t>
            </w:r>
          </w:p>
        </w:tc>
      </w:tr>
      <w:tr w:rsidR="003B57C7" w:rsidRPr="00117388" w14:paraId="5372AD9D" w14:textId="77777777" w:rsidTr="00DF76B9">
        <w:tc>
          <w:tcPr>
            <w:tcW w:w="4395" w:type="dxa"/>
            <w:shd w:val="clear" w:color="auto" w:fill="auto"/>
          </w:tcPr>
          <w:p w14:paraId="5372AD96" w14:textId="77777777" w:rsidR="003B57C7" w:rsidRDefault="003B57C7" w:rsidP="00E22C29">
            <w:pPr>
              <w:rPr>
                <w:rFonts w:ascii="Arial" w:hAnsi="Arial" w:cs="Arial"/>
                <w:b/>
              </w:rPr>
            </w:pPr>
            <w:r w:rsidRPr="00117388">
              <w:rPr>
                <w:rFonts w:ascii="Arial" w:hAnsi="Arial" w:cs="Arial"/>
                <w:b/>
              </w:rPr>
              <w:t>Emergency Services Mobile Communication Programme (ESMCP) Customer Group</w:t>
            </w:r>
          </w:p>
          <w:p w14:paraId="5372AD97" w14:textId="77777777" w:rsidR="003B57C7" w:rsidRDefault="003B57C7" w:rsidP="00E22C29">
            <w:pPr>
              <w:rPr>
                <w:rFonts w:ascii="Arial" w:hAnsi="Arial" w:cs="Arial"/>
                <w:b/>
              </w:rPr>
            </w:pPr>
          </w:p>
          <w:p w14:paraId="5372AD98" w14:textId="77777777" w:rsidR="003B57C7" w:rsidRPr="00B00BA5" w:rsidRDefault="003B57C7" w:rsidP="00E22C29">
            <w:pPr>
              <w:rPr>
                <w:rFonts w:ascii="Arial" w:hAnsi="Arial" w:cs="Arial"/>
              </w:rPr>
            </w:pPr>
          </w:p>
        </w:tc>
        <w:tc>
          <w:tcPr>
            <w:tcW w:w="4252" w:type="dxa"/>
            <w:shd w:val="clear" w:color="auto" w:fill="auto"/>
          </w:tcPr>
          <w:p w14:paraId="5372AD99" w14:textId="77777777" w:rsidR="003B57C7" w:rsidRPr="00117388" w:rsidRDefault="003B57C7" w:rsidP="00E22C29">
            <w:pPr>
              <w:rPr>
                <w:rFonts w:ascii="Arial" w:hAnsi="Arial" w:cs="Arial"/>
                <w:szCs w:val="24"/>
              </w:rPr>
            </w:pPr>
            <w:r w:rsidRPr="00117388">
              <w:rPr>
                <w:rFonts w:ascii="Arial" w:hAnsi="Arial" w:cs="Arial"/>
                <w:color w:val="000000"/>
                <w:szCs w:val="22"/>
              </w:rPr>
              <w:t>This Board sits underneath the Steering Group and was</w:t>
            </w:r>
            <w:r w:rsidRPr="00117388">
              <w:rPr>
                <w:rFonts w:ascii="Arial" w:hAnsi="Arial" w:cs="Arial"/>
                <w:szCs w:val="22"/>
              </w:rPr>
              <w:t xml:space="preserve"> established by DCLG and CFOA leads to provide a considered Sector view, act as a sounding board for papers, ideas and requests arising from ESMCP, and be a conduit for consultation with Fire stakeholders</w:t>
            </w:r>
          </w:p>
        </w:tc>
        <w:tc>
          <w:tcPr>
            <w:tcW w:w="5419" w:type="dxa"/>
            <w:shd w:val="clear" w:color="auto" w:fill="auto"/>
          </w:tcPr>
          <w:p w14:paraId="5372AD9A" w14:textId="77777777" w:rsidR="003B57C7" w:rsidRPr="00117388" w:rsidRDefault="003B57C7" w:rsidP="00E22C29">
            <w:pPr>
              <w:rPr>
                <w:rFonts w:ascii="Arial" w:hAnsi="Arial" w:cs="Arial"/>
                <w:b/>
                <w:szCs w:val="24"/>
              </w:rPr>
            </w:pPr>
            <w:r w:rsidRPr="00117388">
              <w:rPr>
                <w:rFonts w:ascii="Arial" w:hAnsi="Arial" w:cs="Arial"/>
                <w:b/>
                <w:szCs w:val="24"/>
              </w:rPr>
              <w:t>1 place</w:t>
            </w:r>
          </w:p>
          <w:p w14:paraId="5372AD9B" w14:textId="77777777" w:rsidR="003B57C7" w:rsidRDefault="003B57C7" w:rsidP="003B57C7">
            <w:pPr>
              <w:pStyle w:val="ListParagraph"/>
              <w:numPr>
                <w:ilvl w:val="0"/>
                <w:numId w:val="10"/>
              </w:numPr>
              <w:rPr>
                <w:rFonts w:ascii="Arial" w:hAnsi="Arial" w:cs="Arial"/>
                <w:szCs w:val="24"/>
              </w:rPr>
            </w:pPr>
            <w:r w:rsidRPr="00117388">
              <w:rPr>
                <w:rFonts w:ascii="Arial" w:hAnsi="Arial" w:cs="Arial"/>
                <w:szCs w:val="24"/>
              </w:rPr>
              <w:t xml:space="preserve">Cllr Phillip Howson </w:t>
            </w:r>
            <w:r w:rsidRPr="0065657E">
              <w:rPr>
                <w:rFonts w:ascii="Arial" w:hAnsi="Arial" w:cs="Arial"/>
                <w:szCs w:val="24"/>
              </w:rPr>
              <w:t>(</w:t>
            </w:r>
            <w:proofErr w:type="spellStart"/>
            <w:r w:rsidRPr="0065657E">
              <w:rPr>
                <w:rFonts w:ascii="Arial" w:hAnsi="Arial" w:cs="Arial"/>
                <w:szCs w:val="24"/>
              </w:rPr>
              <w:t>Ind</w:t>
            </w:r>
            <w:proofErr w:type="spellEnd"/>
            <w:r w:rsidRPr="0065657E">
              <w:rPr>
                <w:rFonts w:ascii="Arial" w:hAnsi="Arial" w:cs="Arial"/>
                <w:szCs w:val="24"/>
              </w:rPr>
              <w:t>)</w:t>
            </w:r>
          </w:p>
          <w:p w14:paraId="5372AD9C" w14:textId="77777777" w:rsidR="003B57C7" w:rsidRPr="0065657E" w:rsidRDefault="003B57C7" w:rsidP="00E22C29">
            <w:pPr>
              <w:pStyle w:val="ListParagraph"/>
              <w:rPr>
                <w:rFonts w:ascii="Arial" w:hAnsi="Arial" w:cs="Arial"/>
                <w:szCs w:val="24"/>
              </w:rPr>
            </w:pPr>
            <w:r w:rsidRPr="0065657E">
              <w:rPr>
                <w:rFonts w:ascii="Arial" w:hAnsi="Arial" w:cs="Arial"/>
                <w:szCs w:val="24"/>
              </w:rPr>
              <w:t>East Sussex Fire and Rescue Authority</w:t>
            </w:r>
          </w:p>
        </w:tc>
      </w:tr>
      <w:tr w:rsidR="003B57C7" w:rsidRPr="00117388" w14:paraId="5372ADA5" w14:textId="77777777" w:rsidTr="00DF76B9">
        <w:tc>
          <w:tcPr>
            <w:tcW w:w="4395" w:type="dxa"/>
            <w:shd w:val="clear" w:color="auto" w:fill="auto"/>
          </w:tcPr>
          <w:p w14:paraId="5372AD9E" w14:textId="77777777" w:rsidR="003B57C7" w:rsidRDefault="003B57C7" w:rsidP="00E22C29">
            <w:pPr>
              <w:rPr>
                <w:rFonts w:ascii="Arial" w:hAnsi="Arial" w:cs="Arial"/>
                <w:b/>
              </w:rPr>
            </w:pPr>
            <w:r w:rsidRPr="00117388">
              <w:rPr>
                <w:rFonts w:ascii="Arial" w:hAnsi="Arial" w:cs="Arial"/>
                <w:b/>
              </w:rPr>
              <w:t>Arson Prevention Forum</w:t>
            </w:r>
          </w:p>
          <w:p w14:paraId="5372AD9F" w14:textId="77777777" w:rsidR="003B57C7" w:rsidRDefault="003B57C7" w:rsidP="00E22C29">
            <w:pPr>
              <w:rPr>
                <w:rFonts w:ascii="Arial" w:hAnsi="Arial" w:cs="Arial"/>
                <w:b/>
              </w:rPr>
            </w:pPr>
          </w:p>
          <w:p w14:paraId="5372ADA0" w14:textId="77777777" w:rsidR="003B57C7" w:rsidRPr="00B00BA5" w:rsidRDefault="003B57C7" w:rsidP="00E22C29">
            <w:pPr>
              <w:rPr>
                <w:rFonts w:ascii="Arial" w:hAnsi="Arial" w:cs="Arial"/>
              </w:rPr>
            </w:pPr>
            <w:r>
              <w:rPr>
                <w:rFonts w:ascii="Arial" w:hAnsi="Arial" w:cs="Arial"/>
              </w:rPr>
              <w:t xml:space="preserve"> </w:t>
            </w:r>
          </w:p>
        </w:tc>
        <w:tc>
          <w:tcPr>
            <w:tcW w:w="4252" w:type="dxa"/>
            <w:shd w:val="clear" w:color="auto" w:fill="auto"/>
          </w:tcPr>
          <w:p w14:paraId="5372ADA1" w14:textId="77777777" w:rsidR="003B57C7" w:rsidRPr="00117388" w:rsidRDefault="003B57C7" w:rsidP="00E22C29">
            <w:pPr>
              <w:rPr>
                <w:rFonts w:ascii="Arial" w:hAnsi="Arial" w:cs="Arial"/>
                <w:color w:val="000000"/>
                <w:szCs w:val="22"/>
              </w:rPr>
            </w:pPr>
            <w:r w:rsidRPr="00117388">
              <w:rPr>
                <w:rFonts w:ascii="Arial" w:hAnsi="Arial" w:cs="Arial"/>
                <w:szCs w:val="22"/>
              </w:rPr>
              <w:t>The Arson Prevention Forum is a partnership of stakeholders with a shared objective of achieving a sustained reduction in the number of deliberate fires and related deaths, injuries and property damage.</w:t>
            </w:r>
          </w:p>
        </w:tc>
        <w:tc>
          <w:tcPr>
            <w:tcW w:w="5419" w:type="dxa"/>
            <w:shd w:val="clear" w:color="auto" w:fill="auto"/>
          </w:tcPr>
          <w:p w14:paraId="5372ADA2" w14:textId="77777777" w:rsidR="003B57C7" w:rsidRPr="00117388" w:rsidRDefault="003B57C7" w:rsidP="00E22C29">
            <w:pPr>
              <w:rPr>
                <w:rFonts w:ascii="Arial" w:hAnsi="Arial" w:cs="Arial"/>
                <w:b/>
                <w:szCs w:val="24"/>
              </w:rPr>
            </w:pPr>
            <w:r w:rsidRPr="00117388">
              <w:rPr>
                <w:rFonts w:ascii="Arial" w:hAnsi="Arial" w:cs="Arial"/>
                <w:b/>
                <w:szCs w:val="24"/>
              </w:rPr>
              <w:t>1 place</w:t>
            </w:r>
          </w:p>
          <w:p w14:paraId="5372ADA3" w14:textId="77777777" w:rsidR="003B57C7" w:rsidRDefault="003B57C7" w:rsidP="003B57C7">
            <w:pPr>
              <w:pStyle w:val="ListParagraph"/>
              <w:numPr>
                <w:ilvl w:val="0"/>
                <w:numId w:val="10"/>
              </w:numPr>
              <w:rPr>
                <w:rFonts w:ascii="Arial" w:hAnsi="Arial" w:cs="Arial"/>
                <w:szCs w:val="24"/>
              </w:rPr>
            </w:pPr>
            <w:r w:rsidRPr="00117388">
              <w:rPr>
                <w:rFonts w:ascii="Arial" w:hAnsi="Arial" w:cs="Arial"/>
                <w:szCs w:val="24"/>
              </w:rPr>
              <w:t>Cllr Roger Price (Lib Dem)</w:t>
            </w:r>
          </w:p>
          <w:p w14:paraId="5372ADA4" w14:textId="77777777" w:rsidR="003B57C7" w:rsidRPr="0065657E" w:rsidRDefault="003B57C7" w:rsidP="00E22C29">
            <w:pPr>
              <w:pStyle w:val="ListParagraph"/>
              <w:rPr>
                <w:rFonts w:ascii="Arial" w:hAnsi="Arial" w:cs="Arial"/>
                <w:szCs w:val="24"/>
              </w:rPr>
            </w:pPr>
            <w:r w:rsidRPr="0065657E">
              <w:rPr>
                <w:rFonts w:ascii="Arial" w:hAnsi="Arial" w:cs="Arial"/>
                <w:szCs w:val="24"/>
              </w:rPr>
              <w:t>Hampshire Fire and Rescue Authority</w:t>
            </w:r>
          </w:p>
        </w:tc>
      </w:tr>
      <w:tr w:rsidR="003B57C7" w:rsidRPr="00117388" w14:paraId="5372ADAE" w14:textId="77777777" w:rsidTr="00DF76B9">
        <w:tc>
          <w:tcPr>
            <w:tcW w:w="4395" w:type="dxa"/>
            <w:shd w:val="clear" w:color="auto" w:fill="auto"/>
          </w:tcPr>
          <w:p w14:paraId="5372ADA6" w14:textId="77777777" w:rsidR="003B57C7" w:rsidRDefault="003B57C7" w:rsidP="00E22C29">
            <w:pPr>
              <w:rPr>
                <w:rFonts w:ascii="Arial" w:hAnsi="Arial" w:cs="Arial"/>
                <w:b/>
              </w:rPr>
            </w:pPr>
            <w:r w:rsidRPr="00117388">
              <w:rPr>
                <w:rFonts w:ascii="Arial" w:hAnsi="Arial" w:cs="Arial"/>
                <w:b/>
              </w:rPr>
              <w:t>CFOA Fire Futures Forum - Waste Management</w:t>
            </w:r>
          </w:p>
          <w:p w14:paraId="5372ADA7" w14:textId="77777777" w:rsidR="003B57C7" w:rsidRDefault="003B57C7" w:rsidP="00E22C29">
            <w:pPr>
              <w:rPr>
                <w:rFonts w:ascii="Arial" w:hAnsi="Arial" w:cs="Arial"/>
                <w:b/>
              </w:rPr>
            </w:pPr>
          </w:p>
          <w:p w14:paraId="5372ADA8" w14:textId="77777777" w:rsidR="003B57C7" w:rsidRPr="00B00BA5" w:rsidRDefault="003B57C7" w:rsidP="00E22C29">
            <w:pPr>
              <w:rPr>
                <w:rFonts w:ascii="Arial" w:hAnsi="Arial" w:cs="Arial"/>
              </w:rPr>
            </w:pPr>
          </w:p>
        </w:tc>
        <w:tc>
          <w:tcPr>
            <w:tcW w:w="4252" w:type="dxa"/>
            <w:shd w:val="clear" w:color="auto" w:fill="auto"/>
          </w:tcPr>
          <w:p w14:paraId="5372ADA9" w14:textId="77777777" w:rsidR="003B57C7" w:rsidRPr="00C7376D" w:rsidRDefault="003B57C7" w:rsidP="00E22C29">
            <w:pPr>
              <w:rPr>
                <w:rFonts w:ascii="Arial" w:hAnsi="Arial" w:cs="Arial"/>
              </w:rPr>
            </w:pPr>
            <w:r w:rsidRPr="00117388">
              <w:rPr>
                <w:rFonts w:ascii="Arial" w:hAnsi="Arial" w:cs="Arial"/>
              </w:rPr>
              <w:lastRenderedPageBreak/>
              <w:t xml:space="preserve">This group looks at the need to work collaboratively to effect positive change, through the production of appropriate, </w:t>
            </w:r>
            <w:r w:rsidRPr="00117388">
              <w:rPr>
                <w:rFonts w:ascii="Arial" w:hAnsi="Arial" w:cs="Arial"/>
              </w:rPr>
              <w:lastRenderedPageBreak/>
              <w:t>manageable solutions that are proportionate to the risk, cost effective and achievable for the industry and enforcing authorities.</w:t>
            </w:r>
          </w:p>
        </w:tc>
        <w:tc>
          <w:tcPr>
            <w:tcW w:w="5419" w:type="dxa"/>
            <w:shd w:val="clear" w:color="auto" w:fill="auto"/>
          </w:tcPr>
          <w:p w14:paraId="5372ADAA" w14:textId="77777777" w:rsidR="003B57C7" w:rsidRPr="00117388" w:rsidRDefault="003B57C7" w:rsidP="00E22C29">
            <w:pPr>
              <w:rPr>
                <w:rFonts w:ascii="Arial" w:hAnsi="Arial" w:cs="Arial"/>
                <w:b/>
                <w:szCs w:val="24"/>
              </w:rPr>
            </w:pPr>
            <w:r w:rsidRPr="00117388">
              <w:rPr>
                <w:rFonts w:ascii="Arial" w:hAnsi="Arial" w:cs="Arial"/>
                <w:b/>
                <w:szCs w:val="24"/>
              </w:rPr>
              <w:lastRenderedPageBreak/>
              <w:t>1 place</w:t>
            </w:r>
          </w:p>
          <w:p w14:paraId="5372ADAB" w14:textId="77777777" w:rsidR="003B57C7" w:rsidRDefault="003B57C7" w:rsidP="003B57C7">
            <w:pPr>
              <w:pStyle w:val="ListParagraph"/>
              <w:numPr>
                <w:ilvl w:val="0"/>
                <w:numId w:val="10"/>
              </w:numPr>
              <w:rPr>
                <w:rFonts w:ascii="Arial" w:hAnsi="Arial" w:cs="Arial"/>
                <w:szCs w:val="24"/>
              </w:rPr>
            </w:pPr>
            <w:r>
              <w:rPr>
                <w:rFonts w:ascii="Arial" w:hAnsi="Arial" w:cs="Arial"/>
                <w:szCs w:val="24"/>
              </w:rPr>
              <w:t xml:space="preserve">Cllr Darrell </w:t>
            </w:r>
            <w:proofErr w:type="spellStart"/>
            <w:r>
              <w:rPr>
                <w:rFonts w:ascii="Arial" w:hAnsi="Arial" w:cs="Arial"/>
                <w:szCs w:val="24"/>
              </w:rPr>
              <w:t>Pulk</w:t>
            </w:r>
            <w:proofErr w:type="spellEnd"/>
            <w:r>
              <w:rPr>
                <w:rFonts w:ascii="Arial" w:hAnsi="Arial" w:cs="Arial"/>
                <w:szCs w:val="24"/>
              </w:rPr>
              <w:t xml:space="preserve"> (Lab</w:t>
            </w:r>
            <w:r w:rsidRPr="00117388">
              <w:rPr>
                <w:rFonts w:ascii="Arial" w:hAnsi="Arial" w:cs="Arial"/>
                <w:szCs w:val="24"/>
              </w:rPr>
              <w:t>)</w:t>
            </w:r>
          </w:p>
          <w:p w14:paraId="5372ADAC" w14:textId="77777777" w:rsidR="003B57C7" w:rsidRPr="0065657E" w:rsidRDefault="003B57C7" w:rsidP="00E22C29">
            <w:pPr>
              <w:pStyle w:val="ListParagraph"/>
              <w:rPr>
                <w:rFonts w:ascii="Arial" w:hAnsi="Arial" w:cs="Arial"/>
                <w:szCs w:val="24"/>
              </w:rPr>
            </w:pPr>
            <w:r w:rsidRPr="0065657E">
              <w:rPr>
                <w:rFonts w:ascii="Arial" w:hAnsi="Arial" w:cs="Arial"/>
                <w:szCs w:val="24"/>
              </w:rPr>
              <w:t xml:space="preserve">Nottinghamshire and City of Nottingham Fire </w:t>
            </w:r>
            <w:r w:rsidRPr="0065657E">
              <w:rPr>
                <w:rFonts w:ascii="Arial" w:hAnsi="Arial" w:cs="Arial"/>
                <w:szCs w:val="24"/>
              </w:rPr>
              <w:lastRenderedPageBreak/>
              <w:t>and Rescue Authority</w:t>
            </w:r>
          </w:p>
          <w:p w14:paraId="5372ADAD" w14:textId="77777777" w:rsidR="003B57C7" w:rsidRPr="00117388" w:rsidRDefault="003B57C7" w:rsidP="00E22C29">
            <w:pPr>
              <w:rPr>
                <w:rFonts w:ascii="Arial" w:hAnsi="Arial" w:cs="Arial"/>
                <w:b/>
                <w:szCs w:val="24"/>
              </w:rPr>
            </w:pPr>
          </w:p>
        </w:tc>
      </w:tr>
      <w:tr w:rsidR="003B57C7" w:rsidRPr="00117388" w14:paraId="5372ADB6" w14:textId="77777777" w:rsidTr="00DF76B9">
        <w:tc>
          <w:tcPr>
            <w:tcW w:w="4395" w:type="dxa"/>
            <w:shd w:val="clear" w:color="auto" w:fill="auto"/>
          </w:tcPr>
          <w:p w14:paraId="5372ADAF" w14:textId="77777777" w:rsidR="003B57C7" w:rsidRDefault="003B57C7" w:rsidP="00E22C29">
            <w:pPr>
              <w:rPr>
                <w:rFonts w:ascii="Arial" w:hAnsi="Arial" w:cs="Arial"/>
                <w:b/>
              </w:rPr>
            </w:pPr>
            <w:r w:rsidRPr="00117388">
              <w:rPr>
                <w:rFonts w:ascii="Arial" w:hAnsi="Arial" w:cs="Arial"/>
                <w:b/>
              </w:rPr>
              <w:lastRenderedPageBreak/>
              <w:t>National Occupational Committee</w:t>
            </w:r>
          </w:p>
          <w:p w14:paraId="5372ADB0" w14:textId="77777777" w:rsidR="003B57C7" w:rsidRDefault="003B57C7" w:rsidP="00E22C29">
            <w:pPr>
              <w:rPr>
                <w:rFonts w:ascii="Arial" w:hAnsi="Arial" w:cs="Arial"/>
                <w:b/>
              </w:rPr>
            </w:pPr>
          </w:p>
          <w:p w14:paraId="5372ADB1" w14:textId="77777777" w:rsidR="003B57C7" w:rsidRPr="00B00BA5" w:rsidRDefault="003B57C7" w:rsidP="00E22C29">
            <w:pPr>
              <w:rPr>
                <w:rFonts w:ascii="Arial" w:hAnsi="Arial" w:cs="Arial"/>
              </w:rPr>
            </w:pPr>
          </w:p>
        </w:tc>
        <w:tc>
          <w:tcPr>
            <w:tcW w:w="4252" w:type="dxa"/>
            <w:shd w:val="clear" w:color="auto" w:fill="auto"/>
          </w:tcPr>
          <w:p w14:paraId="5372ADB2" w14:textId="77777777" w:rsidR="003B57C7" w:rsidRPr="00C7376D" w:rsidRDefault="003B57C7" w:rsidP="00E22C29">
            <w:pPr>
              <w:rPr>
                <w:rFonts w:ascii="Arial" w:eastAsia="Calibri" w:hAnsi="Arial" w:cs="Arial"/>
                <w:color w:val="000000"/>
                <w:szCs w:val="22"/>
                <w:lang w:eastAsia="en-US"/>
              </w:rPr>
            </w:pPr>
            <w:r w:rsidRPr="00117388">
              <w:rPr>
                <w:rFonts w:ascii="Arial" w:eastAsia="Calibri" w:hAnsi="Arial" w:cs="Arial"/>
                <w:color w:val="000000"/>
                <w:szCs w:val="22"/>
                <w:lang w:eastAsia="en-US"/>
              </w:rPr>
              <w:t>This group, which includes meeting with skills for justice meets 4 times per year. They discuss National Occupational Standards and developing qualifications for the Service.</w:t>
            </w:r>
          </w:p>
        </w:tc>
        <w:tc>
          <w:tcPr>
            <w:tcW w:w="5419" w:type="dxa"/>
            <w:shd w:val="clear" w:color="auto" w:fill="auto"/>
          </w:tcPr>
          <w:p w14:paraId="5372ADB3" w14:textId="77777777" w:rsidR="003B57C7" w:rsidRPr="00117388" w:rsidRDefault="003B57C7" w:rsidP="00E22C29">
            <w:pPr>
              <w:rPr>
                <w:rFonts w:ascii="Arial" w:hAnsi="Arial" w:cs="Arial"/>
                <w:b/>
                <w:szCs w:val="24"/>
              </w:rPr>
            </w:pPr>
            <w:r w:rsidRPr="00117388">
              <w:rPr>
                <w:rFonts w:ascii="Arial" w:hAnsi="Arial" w:cs="Arial"/>
                <w:b/>
                <w:szCs w:val="24"/>
              </w:rPr>
              <w:t>1 place</w:t>
            </w:r>
          </w:p>
          <w:p w14:paraId="5372ADB4" w14:textId="77777777" w:rsidR="003B57C7" w:rsidRDefault="003B57C7" w:rsidP="003B57C7">
            <w:pPr>
              <w:pStyle w:val="ListParagraph"/>
              <w:numPr>
                <w:ilvl w:val="0"/>
                <w:numId w:val="10"/>
              </w:numPr>
              <w:rPr>
                <w:rFonts w:ascii="Arial" w:hAnsi="Arial" w:cs="Arial"/>
                <w:szCs w:val="24"/>
              </w:rPr>
            </w:pPr>
            <w:r>
              <w:rPr>
                <w:rFonts w:ascii="Arial" w:hAnsi="Arial" w:cs="Arial"/>
                <w:szCs w:val="24"/>
              </w:rPr>
              <w:t>Cllr Thomas Wright (Lab)</w:t>
            </w:r>
          </w:p>
          <w:p w14:paraId="5372ADB5" w14:textId="77777777" w:rsidR="003B57C7" w:rsidRPr="00F46896" w:rsidRDefault="003B57C7" w:rsidP="00E22C29">
            <w:pPr>
              <w:pStyle w:val="ListParagraph"/>
              <w:rPr>
                <w:rFonts w:ascii="Arial" w:hAnsi="Arial" w:cs="Arial"/>
                <w:szCs w:val="24"/>
              </w:rPr>
            </w:pPr>
            <w:r>
              <w:rPr>
                <w:rFonts w:ascii="Arial" w:hAnsi="Arial" w:cs="Arial"/>
                <w:szCs w:val="24"/>
              </w:rPr>
              <w:t>Tyne and Wear Fire and Rescue Authority</w:t>
            </w:r>
          </w:p>
        </w:tc>
      </w:tr>
      <w:tr w:rsidR="003B57C7" w:rsidRPr="00117388" w14:paraId="5372ADC0" w14:textId="77777777" w:rsidTr="00DF76B9">
        <w:tc>
          <w:tcPr>
            <w:tcW w:w="4395" w:type="dxa"/>
            <w:shd w:val="clear" w:color="auto" w:fill="auto"/>
          </w:tcPr>
          <w:p w14:paraId="5372ADB7" w14:textId="77777777" w:rsidR="003B57C7" w:rsidRDefault="003B57C7" w:rsidP="00E22C29">
            <w:pPr>
              <w:rPr>
                <w:rFonts w:ascii="Arial" w:hAnsi="Arial" w:cs="Arial"/>
                <w:b/>
              </w:rPr>
            </w:pPr>
            <w:r w:rsidRPr="00117388">
              <w:rPr>
                <w:rFonts w:ascii="Arial" w:hAnsi="Arial" w:cs="Arial"/>
                <w:b/>
              </w:rPr>
              <w:t>Cross Emergency Services Group</w:t>
            </w:r>
          </w:p>
          <w:p w14:paraId="5372ADB8" w14:textId="77777777" w:rsidR="003B57C7" w:rsidRDefault="003B57C7" w:rsidP="00E22C29">
            <w:pPr>
              <w:rPr>
                <w:rFonts w:ascii="Arial" w:hAnsi="Arial" w:cs="Arial"/>
                <w:b/>
              </w:rPr>
            </w:pPr>
          </w:p>
          <w:p w14:paraId="5372ADB9" w14:textId="77777777" w:rsidR="003B57C7" w:rsidRPr="00B00BA5" w:rsidRDefault="003B57C7" w:rsidP="00E22C29">
            <w:pPr>
              <w:rPr>
                <w:rFonts w:ascii="Arial" w:hAnsi="Arial" w:cs="Arial"/>
              </w:rPr>
            </w:pPr>
          </w:p>
        </w:tc>
        <w:tc>
          <w:tcPr>
            <w:tcW w:w="4252" w:type="dxa"/>
            <w:shd w:val="clear" w:color="auto" w:fill="auto"/>
          </w:tcPr>
          <w:p w14:paraId="5372ADBA" w14:textId="77777777" w:rsidR="003B57C7" w:rsidRPr="00117388" w:rsidRDefault="003B57C7" w:rsidP="00E22C29">
            <w:pPr>
              <w:rPr>
                <w:rFonts w:ascii="Arial" w:hAnsi="Arial" w:cs="Arial"/>
                <w:color w:val="000000"/>
                <w:szCs w:val="22"/>
              </w:rPr>
            </w:pPr>
            <w:r w:rsidRPr="00117388">
              <w:rPr>
                <w:rFonts w:ascii="Arial" w:hAnsi="Arial" w:cs="Arial"/>
                <w:szCs w:val="22"/>
              </w:rPr>
              <w:t>Chaired by PCC David Lloyd, a regular forum encouraging greater collaboration between the emergency services; and overseeing an overall programme of work in order to establish a network of users and commission research.</w:t>
            </w:r>
          </w:p>
        </w:tc>
        <w:tc>
          <w:tcPr>
            <w:tcW w:w="5419" w:type="dxa"/>
            <w:shd w:val="clear" w:color="auto" w:fill="auto"/>
          </w:tcPr>
          <w:p w14:paraId="5372ADBB" w14:textId="77777777" w:rsidR="003B57C7" w:rsidRPr="00117388" w:rsidRDefault="003B57C7" w:rsidP="00E22C29">
            <w:pPr>
              <w:rPr>
                <w:rFonts w:ascii="Arial" w:hAnsi="Arial" w:cs="Arial"/>
                <w:b/>
                <w:szCs w:val="24"/>
              </w:rPr>
            </w:pPr>
            <w:r>
              <w:rPr>
                <w:rFonts w:ascii="Arial" w:hAnsi="Arial" w:cs="Arial"/>
                <w:b/>
                <w:szCs w:val="24"/>
              </w:rPr>
              <w:t>2</w:t>
            </w:r>
            <w:r w:rsidRPr="00117388">
              <w:rPr>
                <w:rFonts w:ascii="Arial" w:hAnsi="Arial" w:cs="Arial"/>
                <w:b/>
                <w:szCs w:val="24"/>
              </w:rPr>
              <w:t xml:space="preserve"> place</w:t>
            </w:r>
            <w:r>
              <w:rPr>
                <w:rFonts w:ascii="Arial" w:hAnsi="Arial" w:cs="Arial"/>
                <w:b/>
                <w:szCs w:val="24"/>
              </w:rPr>
              <w:t>s</w:t>
            </w:r>
          </w:p>
          <w:p w14:paraId="5372ADBC" w14:textId="77777777" w:rsidR="003B57C7" w:rsidRDefault="003B57C7" w:rsidP="003B57C7">
            <w:pPr>
              <w:pStyle w:val="ListParagraph"/>
              <w:numPr>
                <w:ilvl w:val="0"/>
                <w:numId w:val="10"/>
              </w:numPr>
              <w:rPr>
                <w:rFonts w:ascii="Arial" w:hAnsi="Arial" w:cs="Arial"/>
                <w:szCs w:val="24"/>
              </w:rPr>
            </w:pPr>
            <w:r>
              <w:rPr>
                <w:rFonts w:ascii="Arial" w:hAnsi="Arial" w:cs="Arial"/>
                <w:szCs w:val="24"/>
              </w:rPr>
              <w:t>Cllr David Acton (Lab)</w:t>
            </w:r>
          </w:p>
          <w:p w14:paraId="5372ADBD" w14:textId="77777777" w:rsidR="003B57C7" w:rsidRDefault="003B57C7" w:rsidP="00E22C29">
            <w:pPr>
              <w:pStyle w:val="ListParagraph"/>
              <w:rPr>
                <w:rFonts w:ascii="Arial" w:hAnsi="Arial" w:cs="Arial"/>
                <w:szCs w:val="24"/>
              </w:rPr>
            </w:pPr>
            <w:r>
              <w:rPr>
                <w:rFonts w:ascii="Arial" w:hAnsi="Arial" w:cs="Arial"/>
                <w:szCs w:val="24"/>
              </w:rPr>
              <w:t>Greater Manchester Fire and Rescue Authority</w:t>
            </w:r>
          </w:p>
          <w:p w14:paraId="5372ADBE" w14:textId="77777777" w:rsidR="003B57C7" w:rsidRDefault="003B57C7" w:rsidP="003B57C7">
            <w:pPr>
              <w:pStyle w:val="ListParagraph"/>
              <w:numPr>
                <w:ilvl w:val="0"/>
                <w:numId w:val="10"/>
              </w:numPr>
              <w:rPr>
                <w:rFonts w:ascii="Arial" w:hAnsi="Arial" w:cs="Arial"/>
                <w:szCs w:val="24"/>
              </w:rPr>
            </w:pPr>
            <w:r>
              <w:rPr>
                <w:rFonts w:ascii="Arial" w:hAnsi="Arial" w:cs="Arial"/>
                <w:szCs w:val="24"/>
              </w:rPr>
              <w:t>Cllr John Bell (Con)</w:t>
            </w:r>
          </w:p>
          <w:p w14:paraId="5372ADBF" w14:textId="77777777" w:rsidR="003B57C7" w:rsidRPr="00F46896" w:rsidRDefault="003B57C7" w:rsidP="00E22C29">
            <w:pPr>
              <w:pStyle w:val="ListParagraph"/>
              <w:rPr>
                <w:rFonts w:ascii="Arial" w:hAnsi="Arial" w:cs="Arial"/>
                <w:szCs w:val="24"/>
              </w:rPr>
            </w:pPr>
            <w:r>
              <w:rPr>
                <w:rFonts w:ascii="Arial" w:hAnsi="Arial" w:cs="Arial"/>
                <w:szCs w:val="24"/>
              </w:rPr>
              <w:t>Greater Manchester Fire and Rescue Authority</w:t>
            </w:r>
          </w:p>
        </w:tc>
      </w:tr>
    </w:tbl>
    <w:p w14:paraId="5372ADC1" w14:textId="77777777" w:rsidR="003B57C7" w:rsidRDefault="003B57C7" w:rsidP="003B57C7"/>
    <w:p w14:paraId="5372ADC2" w14:textId="77777777" w:rsidR="003B57C7" w:rsidRDefault="003B57C7" w:rsidP="003B57C7"/>
    <w:p w14:paraId="5372ADC3" w14:textId="77777777" w:rsidR="00250312" w:rsidRDefault="00250312" w:rsidP="00250312"/>
    <w:p w14:paraId="5372ADC4" w14:textId="77777777" w:rsidR="00250312" w:rsidRDefault="00250312"/>
    <w:p w14:paraId="5372ADC5" w14:textId="77777777" w:rsidR="00B8764B" w:rsidRDefault="00B8764B"/>
    <w:p w14:paraId="5372ADC6" w14:textId="77777777" w:rsidR="00B8764B" w:rsidRDefault="00B8764B"/>
    <w:sectPr w:rsidR="00B8764B" w:rsidSect="00B876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845"/>
    <w:multiLevelType w:val="hybridMultilevel"/>
    <w:tmpl w:val="490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E7B72"/>
    <w:multiLevelType w:val="hybridMultilevel"/>
    <w:tmpl w:val="52C49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255604"/>
    <w:multiLevelType w:val="hybridMultilevel"/>
    <w:tmpl w:val="62E2C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4E6D1A"/>
    <w:multiLevelType w:val="hybridMultilevel"/>
    <w:tmpl w:val="7712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9E3A14"/>
    <w:multiLevelType w:val="hybridMultilevel"/>
    <w:tmpl w:val="BF48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6B6DC2"/>
    <w:multiLevelType w:val="hybridMultilevel"/>
    <w:tmpl w:val="EFD2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A3ED9"/>
    <w:multiLevelType w:val="hybridMultilevel"/>
    <w:tmpl w:val="8E0838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C34E5A"/>
    <w:multiLevelType w:val="multilevel"/>
    <w:tmpl w:val="505C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8F7CBB"/>
    <w:multiLevelType w:val="hybridMultilevel"/>
    <w:tmpl w:val="D9D07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BD60FC"/>
    <w:multiLevelType w:val="hybridMultilevel"/>
    <w:tmpl w:val="CDEA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D217A1"/>
    <w:multiLevelType w:val="hybridMultilevel"/>
    <w:tmpl w:val="7124FAD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CF66F7A"/>
    <w:multiLevelType w:val="hybridMultilevel"/>
    <w:tmpl w:val="75001FB2"/>
    <w:lvl w:ilvl="0" w:tplc="84CCF3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25916F6"/>
    <w:multiLevelType w:val="hybridMultilevel"/>
    <w:tmpl w:val="2350376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79494027"/>
    <w:multiLevelType w:val="hybridMultilevel"/>
    <w:tmpl w:val="C7D2515C"/>
    <w:lvl w:ilvl="0" w:tplc="84CCF3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305989"/>
    <w:multiLevelType w:val="hybridMultilevel"/>
    <w:tmpl w:val="F556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4"/>
  </w:num>
  <w:num w:numId="5">
    <w:abstractNumId w:val="11"/>
  </w:num>
  <w:num w:numId="6">
    <w:abstractNumId w:val="13"/>
  </w:num>
  <w:num w:numId="7">
    <w:abstractNumId w:val="6"/>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0"/>
  </w:num>
  <w:num w:numId="12">
    <w:abstractNumId w:val="9"/>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B"/>
    <w:rsid w:val="00250312"/>
    <w:rsid w:val="003B57C7"/>
    <w:rsid w:val="004F7DF4"/>
    <w:rsid w:val="009B0736"/>
    <w:rsid w:val="00B8764B"/>
    <w:rsid w:val="00DF76B9"/>
    <w:rsid w:val="00E76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72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4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B8764B"/>
    <w:pPr>
      <w:spacing w:before="600" w:after="240" w:line="280" w:lineRule="exact"/>
    </w:pPr>
    <w:rPr>
      <w:rFonts w:ascii="Frutiger 55 Roman" w:hAnsi="Frutiger 55 Roman"/>
      <w:b/>
      <w:sz w:val="32"/>
    </w:rPr>
  </w:style>
  <w:style w:type="character" w:styleId="Hyperlink">
    <w:name w:val="Hyperlink"/>
    <w:rsid w:val="00250312"/>
    <w:rPr>
      <w:color w:val="0000FF"/>
      <w:u w:val="single"/>
    </w:rPr>
  </w:style>
  <w:style w:type="paragraph" w:styleId="ListParagraph">
    <w:name w:val="List Paragraph"/>
    <w:basedOn w:val="Normal"/>
    <w:uiPriority w:val="34"/>
    <w:qFormat/>
    <w:rsid w:val="00250312"/>
    <w:pPr>
      <w:ind w:left="720"/>
      <w:contextualSpacing/>
    </w:pPr>
  </w:style>
  <w:style w:type="paragraph" w:styleId="Header">
    <w:name w:val="header"/>
    <w:basedOn w:val="Normal"/>
    <w:link w:val="HeaderChar"/>
    <w:uiPriority w:val="99"/>
    <w:unhideWhenUsed/>
    <w:rsid w:val="00250312"/>
    <w:pPr>
      <w:tabs>
        <w:tab w:val="center" w:pos="4513"/>
        <w:tab w:val="right" w:pos="9026"/>
      </w:tabs>
    </w:pPr>
    <w:rPr>
      <w:rFonts w:ascii="Calibri" w:eastAsiaTheme="minorHAnsi" w:hAnsi="Calibri"/>
      <w:szCs w:val="22"/>
      <w:lang w:eastAsia="en-US"/>
    </w:rPr>
  </w:style>
  <w:style w:type="character" w:customStyle="1" w:styleId="HeaderChar">
    <w:name w:val="Header Char"/>
    <w:basedOn w:val="DefaultParagraphFont"/>
    <w:link w:val="Header"/>
    <w:uiPriority w:val="99"/>
    <w:rsid w:val="00250312"/>
    <w:rPr>
      <w:rFonts w:ascii="Calibri" w:hAnsi="Calibri" w:cs="Times New Roman"/>
    </w:rPr>
  </w:style>
  <w:style w:type="paragraph" w:styleId="NormalWeb">
    <w:name w:val="Normal (Web)"/>
    <w:basedOn w:val="Normal"/>
    <w:rsid w:val="00DF76B9"/>
    <w:pPr>
      <w:spacing w:before="100" w:beforeAutospacing="1" w:after="100" w:afterAutospacing="1"/>
    </w:pPr>
    <w:rPr>
      <w:rFonts w:ascii="Times New Roman" w:hAnsi="Times New Roman"/>
      <w:sz w:val="24"/>
      <w:szCs w:val="24"/>
    </w:rPr>
  </w:style>
  <w:style w:type="character" w:customStyle="1" w:styleId="st1">
    <w:name w:val="st1"/>
    <w:basedOn w:val="DefaultParagraphFont"/>
    <w:rsid w:val="00DF7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4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B8764B"/>
    <w:pPr>
      <w:spacing w:before="600" w:after="240" w:line="280" w:lineRule="exact"/>
    </w:pPr>
    <w:rPr>
      <w:rFonts w:ascii="Frutiger 55 Roman" w:hAnsi="Frutiger 55 Roman"/>
      <w:b/>
      <w:sz w:val="32"/>
    </w:rPr>
  </w:style>
  <w:style w:type="character" w:styleId="Hyperlink">
    <w:name w:val="Hyperlink"/>
    <w:rsid w:val="00250312"/>
    <w:rPr>
      <w:color w:val="0000FF"/>
      <w:u w:val="single"/>
    </w:rPr>
  </w:style>
  <w:style w:type="paragraph" w:styleId="ListParagraph">
    <w:name w:val="List Paragraph"/>
    <w:basedOn w:val="Normal"/>
    <w:uiPriority w:val="34"/>
    <w:qFormat/>
    <w:rsid w:val="00250312"/>
    <w:pPr>
      <w:ind w:left="720"/>
      <w:contextualSpacing/>
    </w:pPr>
  </w:style>
  <w:style w:type="paragraph" w:styleId="Header">
    <w:name w:val="header"/>
    <w:basedOn w:val="Normal"/>
    <w:link w:val="HeaderChar"/>
    <w:uiPriority w:val="99"/>
    <w:unhideWhenUsed/>
    <w:rsid w:val="00250312"/>
    <w:pPr>
      <w:tabs>
        <w:tab w:val="center" w:pos="4513"/>
        <w:tab w:val="right" w:pos="9026"/>
      </w:tabs>
    </w:pPr>
    <w:rPr>
      <w:rFonts w:ascii="Calibri" w:eastAsiaTheme="minorHAnsi" w:hAnsi="Calibri"/>
      <w:szCs w:val="22"/>
      <w:lang w:eastAsia="en-US"/>
    </w:rPr>
  </w:style>
  <w:style w:type="character" w:customStyle="1" w:styleId="HeaderChar">
    <w:name w:val="Header Char"/>
    <w:basedOn w:val="DefaultParagraphFont"/>
    <w:link w:val="Header"/>
    <w:uiPriority w:val="99"/>
    <w:rsid w:val="00250312"/>
    <w:rPr>
      <w:rFonts w:ascii="Calibri" w:hAnsi="Calibri" w:cs="Times New Roman"/>
    </w:rPr>
  </w:style>
  <w:style w:type="paragraph" w:styleId="NormalWeb">
    <w:name w:val="Normal (Web)"/>
    <w:basedOn w:val="Normal"/>
    <w:rsid w:val="00DF76B9"/>
    <w:pPr>
      <w:spacing w:before="100" w:beforeAutospacing="1" w:after="100" w:afterAutospacing="1"/>
    </w:pPr>
    <w:rPr>
      <w:rFonts w:ascii="Times New Roman" w:hAnsi="Times New Roman"/>
      <w:sz w:val="24"/>
      <w:szCs w:val="24"/>
    </w:rPr>
  </w:style>
  <w:style w:type="character" w:customStyle="1" w:styleId="st1">
    <w:name w:val="st1"/>
    <w:basedOn w:val="DefaultParagraphFont"/>
    <w:rsid w:val="00DF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hf.gov.uk/" TargetMode="External"/><Relationship Id="rId3" Type="http://schemas.microsoft.com/office/2007/relationships/stylesWithEffects" Target="stylesWithEffects.xml"/><Relationship Id="rId7" Type="http://schemas.openxmlformats.org/officeDocument/2006/relationships/hyperlink" Target="mailto:http://www.britishreso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rismallianc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Michael Edley</cp:lastModifiedBy>
  <cp:revision>8</cp:revision>
  <dcterms:created xsi:type="dcterms:W3CDTF">2014-10-10T15:54:00Z</dcterms:created>
  <dcterms:modified xsi:type="dcterms:W3CDTF">2014-10-15T10:40:00Z</dcterms:modified>
</cp:coreProperties>
</file>

<file path=docProps/custom.xml><?xml version="1.0" encoding="utf-8"?>
<op:Properties xmlns:op="http://schemas.openxmlformats.org/officeDocument/2006/custom-properties"/>
</file>